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49D5" w14:textId="77777777" w:rsidR="002A660C" w:rsidRDefault="002A660C"/>
    <w:p w14:paraId="611F4246" w14:textId="352866B8" w:rsidR="008B2BB1" w:rsidRDefault="00241B31" w:rsidP="00FE000A">
      <w:pPr>
        <w:spacing w:after="120"/>
        <w:jc w:val="center"/>
        <w:rPr>
          <w:rFonts w:ascii="Arial" w:hAnsi="Arial" w:cs="Arial"/>
          <w:b/>
          <w:color w:val="000080"/>
          <w:sz w:val="32"/>
          <w:szCs w:val="32"/>
        </w:rPr>
      </w:pPr>
      <w:r w:rsidRPr="00241B31">
        <w:rPr>
          <w:rFonts w:ascii="Arial" w:hAnsi="Arial" w:cs="Arial"/>
          <w:b/>
          <w:color w:val="000080"/>
          <w:sz w:val="32"/>
          <w:szCs w:val="32"/>
        </w:rPr>
        <w:t xml:space="preserve">Template for Statement of Compliance against a TOPAS </w:t>
      </w:r>
      <w:r>
        <w:rPr>
          <w:rFonts w:ascii="Arial" w:hAnsi="Arial" w:cs="Arial"/>
          <w:b/>
          <w:color w:val="000080"/>
          <w:sz w:val="32"/>
          <w:szCs w:val="32"/>
        </w:rPr>
        <w:t>S</w:t>
      </w:r>
      <w:r w:rsidRPr="00241B31">
        <w:rPr>
          <w:rFonts w:ascii="Arial" w:hAnsi="Arial" w:cs="Arial"/>
          <w:b/>
          <w:color w:val="000080"/>
          <w:sz w:val="32"/>
          <w:szCs w:val="32"/>
        </w:rPr>
        <w:t>pecification.</w:t>
      </w:r>
      <w:r w:rsidR="005D667D">
        <w:rPr>
          <w:rFonts w:ascii="Arial" w:hAnsi="Arial" w:cs="Arial"/>
          <w:b/>
          <w:color w:val="000080"/>
          <w:sz w:val="32"/>
          <w:szCs w:val="32"/>
        </w:rPr>
        <w:t xml:space="preserve"> </w:t>
      </w:r>
    </w:p>
    <w:p w14:paraId="4E2C36E6" w14:textId="7846A6F3" w:rsidR="00BB296E" w:rsidRPr="00BB296E" w:rsidRDefault="00BB296E" w:rsidP="00241B31">
      <w:pPr>
        <w:spacing w:after="120"/>
        <w:jc w:val="center"/>
        <w:rPr>
          <w:rFonts w:ascii="Arial" w:hAnsi="Arial" w:cs="Arial"/>
          <w:bCs/>
          <w:color w:val="000081"/>
          <w:spacing w:val="5"/>
          <w:kern w:val="28"/>
          <w:szCs w:val="20"/>
        </w:rPr>
      </w:pPr>
      <w:r w:rsidRPr="00BB296E">
        <w:rPr>
          <w:rFonts w:ascii="Arial" w:hAnsi="Arial" w:cs="Arial"/>
          <w:bCs/>
          <w:color w:val="000081"/>
          <w:spacing w:val="5"/>
          <w:kern w:val="28"/>
          <w:szCs w:val="20"/>
        </w:rPr>
        <w:t>(</w:t>
      </w:r>
      <w:r w:rsidR="00241B31">
        <w:rPr>
          <w:rFonts w:ascii="Arial" w:hAnsi="Arial" w:cs="Arial"/>
          <w:bCs/>
          <w:color w:val="000081"/>
          <w:spacing w:val="5"/>
          <w:kern w:val="28"/>
          <w:szCs w:val="20"/>
        </w:rPr>
        <w:t xml:space="preserve">May be used to provide a </w:t>
      </w:r>
      <w:r w:rsidR="005E7F1D">
        <w:rPr>
          <w:rFonts w:ascii="Arial" w:hAnsi="Arial" w:cs="Arial"/>
          <w:bCs/>
          <w:color w:val="000081"/>
          <w:spacing w:val="5"/>
          <w:kern w:val="28"/>
          <w:szCs w:val="20"/>
        </w:rPr>
        <w:t>S</w:t>
      </w:r>
      <w:r w:rsidR="00241B31">
        <w:rPr>
          <w:rFonts w:ascii="Arial" w:hAnsi="Arial" w:cs="Arial"/>
          <w:bCs/>
          <w:color w:val="000081"/>
          <w:spacing w:val="5"/>
          <w:kern w:val="28"/>
          <w:szCs w:val="20"/>
        </w:rPr>
        <w:t xml:space="preserve">tatement </w:t>
      </w:r>
      <w:r w:rsidR="005E7F1D">
        <w:rPr>
          <w:rFonts w:ascii="Arial" w:hAnsi="Arial" w:cs="Arial"/>
          <w:bCs/>
          <w:color w:val="000081"/>
          <w:spacing w:val="5"/>
          <w:kern w:val="28"/>
          <w:szCs w:val="20"/>
        </w:rPr>
        <w:t>o</w:t>
      </w:r>
      <w:r w:rsidR="00241B31">
        <w:rPr>
          <w:rFonts w:ascii="Arial" w:hAnsi="Arial" w:cs="Arial"/>
          <w:bCs/>
          <w:color w:val="000081"/>
          <w:spacing w:val="5"/>
          <w:kern w:val="28"/>
          <w:szCs w:val="20"/>
        </w:rPr>
        <w:t>f Compliance</w:t>
      </w:r>
      <w:r w:rsidR="00B612AE">
        <w:rPr>
          <w:rFonts w:ascii="Arial" w:hAnsi="Arial" w:cs="Arial"/>
          <w:bCs/>
          <w:color w:val="000081"/>
          <w:spacing w:val="5"/>
          <w:kern w:val="28"/>
          <w:szCs w:val="20"/>
        </w:rPr>
        <w:t xml:space="preserve"> </w:t>
      </w:r>
      <w:r w:rsidR="00241B31">
        <w:rPr>
          <w:rFonts w:ascii="Arial" w:hAnsi="Arial" w:cs="Arial"/>
          <w:bCs/>
          <w:color w:val="000081"/>
          <w:spacing w:val="5"/>
          <w:kern w:val="28"/>
          <w:szCs w:val="20"/>
        </w:rPr>
        <w:t xml:space="preserve">as required by TOPAS 0600). </w:t>
      </w:r>
    </w:p>
    <w:p w14:paraId="057E4220" w14:textId="07A69051" w:rsidR="00BB296E" w:rsidRPr="00BB296E" w:rsidRDefault="00BB296E" w:rsidP="00241B31">
      <w:pPr>
        <w:spacing w:after="20"/>
        <w:jc w:val="center"/>
        <w:rPr>
          <w:rFonts w:ascii="Arial" w:hAnsi="Arial" w:cs="Arial"/>
          <w:sz w:val="20"/>
          <w:szCs w:val="20"/>
        </w:rPr>
      </w:pPr>
      <w:r w:rsidRPr="00BB296E">
        <w:rPr>
          <w:rFonts w:ascii="Arial" w:hAnsi="Arial" w:cs="Arial"/>
          <w:sz w:val="20"/>
          <w:szCs w:val="20"/>
        </w:rPr>
        <w:t xml:space="preserve">(Please </w:t>
      </w:r>
      <w:r w:rsidR="00241B31">
        <w:rPr>
          <w:rFonts w:ascii="Arial" w:hAnsi="Arial" w:cs="Arial"/>
          <w:sz w:val="20"/>
          <w:szCs w:val="20"/>
        </w:rPr>
        <w:t>see guidance notes on use at the end of this document)</w:t>
      </w:r>
    </w:p>
    <w:p w14:paraId="7FD1526E" w14:textId="3DED6CD4" w:rsidR="00596613" w:rsidRPr="005D667D" w:rsidRDefault="00596613" w:rsidP="008B2BB1">
      <w:pPr>
        <w:jc w:val="center"/>
        <w:rPr>
          <w:rFonts w:ascii="Arial" w:hAnsi="Arial" w:cs="Arial"/>
          <w:b/>
          <w:color w:val="00008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2"/>
        <w:gridCol w:w="3183"/>
        <w:gridCol w:w="1592"/>
        <w:gridCol w:w="1592"/>
      </w:tblGrid>
      <w:tr w:rsidR="005D667D" w:rsidRPr="007C494E" w14:paraId="4D4362CA" w14:textId="77777777" w:rsidTr="005D667D">
        <w:tc>
          <w:tcPr>
            <w:tcW w:w="3272" w:type="dxa"/>
            <w:vAlign w:val="bottom"/>
          </w:tcPr>
          <w:p w14:paraId="294C1BBC" w14:textId="1BEFEEDC" w:rsidR="005D667D" w:rsidRPr="005D667D" w:rsidRDefault="005D667D" w:rsidP="00C30465">
            <w:pPr>
              <w:spacing w:before="240" w:after="20"/>
              <w:rPr>
                <w:rFonts w:ascii="Arial" w:hAnsi="Arial" w:cs="Arial"/>
                <w:sz w:val="20"/>
                <w:szCs w:val="20"/>
              </w:rPr>
            </w:pPr>
            <w:r>
              <w:rPr>
                <w:rFonts w:ascii="Arial" w:hAnsi="Arial" w:cs="Arial"/>
                <w:sz w:val="20"/>
                <w:szCs w:val="20"/>
              </w:rPr>
              <w:t>Product Name</w:t>
            </w:r>
            <w:r w:rsidR="00FF3F63">
              <w:rPr>
                <w:rFonts w:ascii="Arial" w:hAnsi="Arial" w:cs="Arial"/>
                <w:sz w:val="20"/>
                <w:szCs w:val="20"/>
              </w:rPr>
              <w:t>:</w:t>
            </w:r>
          </w:p>
        </w:tc>
        <w:tc>
          <w:tcPr>
            <w:tcW w:w="6367" w:type="dxa"/>
            <w:gridSpan w:val="3"/>
            <w:tcBorders>
              <w:bottom w:val="dashed" w:sz="4" w:space="0" w:color="auto"/>
            </w:tcBorders>
            <w:vAlign w:val="bottom"/>
          </w:tcPr>
          <w:p w14:paraId="67D0B883" w14:textId="299AC990" w:rsidR="005D667D" w:rsidRPr="005D667D" w:rsidRDefault="005D667D" w:rsidP="00C30465">
            <w:pPr>
              <w:spacing w:before="240" w:after="20"/>
              <w:rPr>
                <w:rFonts w:ascii="Arial" w:hAnsi="Arial" w:cs="Arial"/>
                <w:color w:val="0000FF"/>
                <w:sz w:val="20"/>
                <w:szCs w:val="20"/>
              </w:rPr>
            </w:pPr>
          </w:p>
        </w:tc>
      </w:tr>
      <w:tr w:rsidR="005D667D" w:rsidRPr="007C494E" w14:paraId="658097A8" w14:textId="77777777" w:rsidTr="005D667D">
        <w:tc>
          <w:tcPr>
            <w:tcW w:w="3272" w:type="dxa"/>
            <w:vAlign w:val="bottom"/>
          </w:tcPr>
          <w:p w14:paraId="45029E72" w14:textId="5EAB3C12" w:rsidR="005D667D" w:rsidRPr="005D667D" w:rsidRDefault="005D667D" w:rsidP="00C30465">
            <w:pPr>
              <w:spacing w:before="240" w:after="20"/>
              <w:rPr>
                <w:rFonts w:ascii="Arial" w:hAnsi="Arial" w:cs="Arial"/>
                <w:sz w:val="20"/>
                <w:szCs w:val="20"/>
              </w:rPr>
            </w:pPr>
            <w:r>
              <w:rPr>
                <w:rFonts w:ascii="Arial" w:hAnsi="Arial" w:cs="Arial"/>
                <w:sz w:val="20"/>
                <w:szCs w:val="20"/>
              </w:rPr>
              <w:t>Product Identifier</w:t>
            </w:r>
            <w:r w:rsidR="00FF3F63">
              <w:rPr>
                <w:rFonts w:ascii="Arial" w:hAnsi="Arial" w:cs="Arial"/>
                <w:sz w:val="20"/>
                <w:szCs w:val="20"/>
              </w:rPr>
              <w:t>:</w:t>
            </w:r>
          </w:p>
        </w:tc>
        <w:tc>
          <w:tcPr>
            <w:tcW w:w="6367" w:type="dxa"/>
            <w:gridSpan w:val="3"/>
            <w:tcBorders>
              <w:bottom w:val="dashed" w:sz="4" w:space="0" w:color="auto"/>
            </w:tcBorders>
            <w:vAlign w:val="bottom"/>
          </w:tcPr>
          <w:p w14:paraId="108550FC" w14:textId="77777777" w:rsidR="005D667D" w:rsidRPr="005D667D" w:rsidRDefault="005D667D" w:rsidP="00C30465">
            <w:pPr>
              <w:spacing w:before="240" w:after="20"/>
              <w:rPr>
                <w:rFonts w:ascii="Arial" w:hAnsi="Arial" w:cs="Arial"/>
                <w:color w:val="0000FF"/>
                <w:sz w:val="20"/>
                <w:szCs w:val="20"/>
              </w:rPr>
            </w:pPr>
          </w:p>
        </w:tc>
      </w:tr>
      <w:tr w:rsidR="005D667D" w:rsidRPr="007C494E" w14:paraId="3BE2991F" w14:textId="77777777" w:rsidTr="005D667D">
        <w:tc>
          <w:tcPr>
            <w:tcW w:w="3272" w:type="dxa"/>
            <w:vAlign w:val="bottom"/>
          </w:tcPr>
          <w:p w14:paraId="49B7191E" w14:textId="1C4298B4" w:rsidR="005D667D" w:rsidRPr="005D667D" w:rsidRDefault="005D667D" w:rsidP="00C30465">
            <w:pPr>
              <w:spacing w:before="240" w:after="20"/>
              <w:rPr>
                <w:rFonts w:ascii="Arial" w:hAnsi="Arial" w:cs="Arial"/>
                <w:sz w:val="20"/>
                <w:szCs w:val="20"/>
              </w:rPr>
            </w:pPr>
            <w:r>
              <w:rPr>
                <w:rFonts w:ascii="Arial" w:hAnsi="Arial" w:cs="Arial"/>
                <w:sz w:val="20"/>
                <w:szCs w:val="20"/>
              </w:rPr>
              <w:t>TOPAS Specification:</w:t>
            </w:r>
          </w:p>
        </w:tc>
        <w:tc>
          <w:tcPr>
            <w:tcW w:w="6367" w:type="dxa"/>
            <w:gridSpan w:val="3"/>
            <w:tcBorders>
              <w:bottom w:val="dashed" w:sz="4" w:space="0" w:color="auto"/>
            </w:tcBorders>
            <w:vAlign w:val="bottom"/>
          </w:tcPr>
          <w:p w14:paraId="104B82B8" w14:textId="77777777" w:rsidR="005D667D" w:rsidRPr="005D667D" w:rsidRDefault="005D667D" w:rsidP="00C30465">
            <w:pPr>
              <w:spacing w:before="240" w:after="20"/>
              <w:rPr>
                <w:rFonts w:ascii="Arial" w:hAnsi="Arial" w:cs="Arial"/>
                <w:color w:val="0000FF"/>
                <w:sz w:val="20"/>
                <w:szCs w:val="20"/>
              </w:rPr>
            </w:pPr>
          </w:p>
        </w:tc>
      </w:tr>
      <w:tr w:rsidR="001421B4" w:rsidRPr="007C494E" w14:paraId="17160D3B" w14:textId="77777777" w:rsidTr="008A4792">
        <w:tc>
          <w:tcPr>
            <w:tcW w:w="3272" w:type="dxa"/>
            <w:vAlign w:val="bottom"/>
          </w:tcPr>
          <w:p w14:paraId="7A7A92A2" w14:textId="161C4D9D" w:rsidR="001421B4" w:rsidRPr="005D667D" w:rsidRDefault="001421B4" w:rsidP="00C30465">
            <w:pPr>
              <w:spacing w:before="240" w:after="20"/>
              <w:rPr>
                <w:rFonts w:ascii="Arial" w:hAnsi="Arial" w:cs="Arial"/>
                <w:sz w:val="20"/>
                <w:szCs w:val="20"/>
              </w:rPr>
            </w:pPr>
            <w:r>
              <w:rPr>
                <w:rFonts w:ascii="Arial" w:hAnsi="Arial" w:cs="Arial"/>
                <w:sz w:val="20"/>
                <w:szCs w:val="20"/>
              </w:rPr>
              <w:t>Part number of this document</w:t>
            </w:r>
          </w:p>
        </w:tc>
        <w:tc>
          <w:tcPr>
            <w:tcW w:w="3183" w:type="dxa"/>
            <w:tcBorders>
              <w:bottom w:val="dashed" w:sz="4" w:space="0" w:color="auto"/>
            </w:tcBorders>
            <w:vAlign w:val="bottom"/>
          </w:tcPr>
          <w:p w14:paraId="29F89462" w14:textId="3F9EA516" w:rsidR="001421B4" w:rsidRPr="005D667D" w:rsidRDefault="001421B4" w:rsidP="00C30465">
            <w:pPr>
              <w:spacing w:before="240" w:after="20"/>
              <w:rPr>
                <w:rFonts w:ascii="Arial" w:hAnsi="Arial" w:cs="Arial"/>
                <w:color w:val="0000FF"/>
                <w:sz w:val="20"/>
                <w:szCs w:val="20"/>
              </w:rPr>
            </w:pPr>
          </w:p>
        </w:tc>
        <w:tc>
          <w:tcPr>
            <w:tcW w:w="1592" w:type="dxa"/>
            <w:tcBorders>
              <w:bottom w:val="dashed" w:sz="4" w:space="0" w:color="auto"/>
            </w:tcBorders>
            <w:vAlign w:val="bottom"/>
          </w:tcPr>
          <w:p w14:paraId="542D9EE1" w14:textId="4A4535FC" w:rsidR="001421B4" w:rsidRPr="001421B4" w:rsidRDefault="001421B4" w:rsidP="00C30465">
            <w:pPr>
              <w:spacing w:before="240" w:after="20"/>
              <w:rPr>
                <w:rFonts w:ascii="Arial" w:hAnsi="Arial" w:cs="Arial"/>
                <w:sz w:val="20"/>
                <w:szCs w:val="20"/>
              </w:rPr>
            </w:pPr>
            <w:r w:rsidRPr="001421B4">
              <w:rPr>
                <w:rFonts w:ascii="Arial" w:hAnsi="Arial" w:cs="Arial"/>
                <w:sz w:val="20"/>
                <w:szCs w:val="20"/>
              </w:rPr>
              <w:t xml:space="preserve">Issue </w:t>
            </w:r>
          </w:p>
        </w:tc>
        <w:tc>
          <w:tcPr>
            <w:tcW w:w="1592" w:type="dxa"/>
            <w:tcBorders>
              <w:bottom w:val="dashed" w:sz="4" w:space="0" w:color="auto"/>
            </w:tcBorders>
            <w:vAlign w:val="bottom"/>
          </w:tcPr>
          <w:p w14:paraId="4B585733" w14:textId="44301362" w:rsidR="001421B4" w:rsidRPr="005D667D" w:rsidRDefault="001421B4" w:rsidP="00C30465">
            <w:pPr>
              <w:spacing w:before="240" w:after="20"/>
              <w:rPr>
                <w:rFonts w:ascii="Arial" w:hAnsi="Arial" w:cs="Arial"/>
                <w:color w:val="0000FF"/>
                <w:sz w:val="20"/>
                <w:szCs w:val="20"/>
              </w:rPr>
            </w:pPr>
          </w:p>
        </w:tc>
      </w:tr>
      <w:tr w:rsidR="00943C3B" w:rsidRPr="007C494E" w14:paraId="3CDEC831" w14:textId="77777777" w:rsidTr="005D667D">
        <w:tc>
          <w:tcPr>
            <w:tcW w:w="3272" w:type="dxa"/>
            <w:vAlign w:val="bottom"/>
          </w:tcPr>
          <w:p w14:paraId="77B0C28D" w14:textId="0690C649" w:rsidR="00943C3B" w:rsidRPr="005D667D" w:rsidRDefault="00943C3B" w:rsidP="00C30465">
            <w:pPr>
              <w:spacing w:before="240" w:after="20"/>
              <w:rPr>
                <w:rFonts w:ascii="Arial" w:hAnsi="Arial" w:cs="Arial"/>
                <w:sz w:val="20"/>
                <w:szCs w:val="20"/>
              </w:rPr>
            </w:pPr>
            <w:r w:rsidRPr="005D667D">
              <w:rPr>
                <w:rFonts w:ascii="Arial" w:hAnsi="Arial" w:cs="Arial"/>
                <w:sz w:val="20"/>
                <w:szCs w:val="20"/>
              </w:rPr>
              <w:t>Full Company Name:</w:t>
            </w:r>
          </w:p>
        </w:tc>
        <w:tc>
          <w:tcPr>
            <w:tcW w:w="6367" w:type="dxa"/>
            <w:gridSpan w:val="3"/>
            <w:tcBorders>
              <w:bottom w:val="dashed" w:sz="4" w:space="0" w:color="auto"/>
            </w:tcBorders>
            <w:vAlign w:val="bottom"/>
          </w:tcPr>
          <w:p w14:paraId="53249116" w14:textId="77777777" w:rsidR="00943C3B" w:rsidRPr="005D667D" w:rsidRDefault="00943C3B" w:rsidP="00C30465">
            <w:pPr>
              <w:spacing w:before="240" w:after="20"/>
              <w:rPr>
                <w:rFonts w:ascii="Arial" w:hAnsi="Arial" w:cs="Arial"/>
                <w:color w:val="0000FF"/>
                <w:sz w:val="20"/>
                <w:szCs w:val="20"/>
              </w:rPr>
            </w:pPr>
          </w:p>
        </w:tc>
      </w:tr>
      <w:tr w:rsidR="005D667D" w:rsidRPr="007C494E" w14:paraId="4AA39431" w14:textId="77777777" w:rsidTr="005D667D">
        <w:tc>
          <w:tcPr>
            <w:tcW w:w="3272" w:type="dxa"/>
            <w:vAlign w:val="bottom"/>
          </w:tcPr>
          <w:p w14:paraId="2D44F920" w14:textId="77777777" w:rsidR="005D667D" w:rsidRPr="005D667D" w:rsidRDefault="005D667D" w:rsidP="00C30465">
            <w:pPr>
              <w:spacing w:before="240" w:after="20"/>
              <w:rPr>
                <w:rFonts w:ascii="Arial" w:hAnsi="Arial" w:cs="Arial"/>
                <w:sz w:val="20"/>
                <w:szCs w:val="20"/>
              </w:rPr>
            </w:pPr>
            <w:r w:rsidRPr="005D667D">
              <w:rPr>
                <w:rFonts w:ascii="Arial" w:hAnsi="Arial" w:cs="Arial"/>
                <w:sz w:val="20"/>
                <w:szCs w:val="20"/>
              </w:rPr>
              <w:t>Company Trading Address:</w:t>
            </w:r>
          </w:p>
        </w:tc>
        <w:tc>
          <w:tcPr>
            <w:tcW w:w="6367" w:type="dxa"/>
            <w:gridSpan w:val="3"/>
            <w:tcBorders>
              <w:top w:val="dashed" w:sz="4" w:space="0" w:color="auto"/>
              <w:bottom w:val="dashed" w:sz="4" w:space="0" w:color="auto"/>
            </w:tcBorders>
            <w:vAlign w:val="bottom"/>
          </w:tcPr>
          <w:p w14:paraId="4A160AA7" w14:textId="77777777" w:rsidR="005D667D" w:rsidRPr="005D667D" w:rsidRDefault="005D667D" w:rsidP="00C30465">
            <w:pPr>
              <w:spacing w:before="240" w:after="20"/>
              <w:rPr>
                <w:rFonts w:ascii="Arial" w:hAnsi="Arial" w:cs="Arial"/>
                <w:color w:val="0000FF"/>
                <w:sz w:val="20"/>
                <w:szCs w:val="20"/>
              </w:rPr>
            </w:pPr>
          </w:p>
        </w:tc>
      </w:tr>
      <w:tr w:rsidR="005D667D" w:rsidRPr="007C494E" w14:paraId="3CD447FE" w14:textId="77777777" w:rsidTr="005D667D">
        <w:tc>
          <w:tcPr>
            <w:tcW w:w="3272" w:type="dxa"/>
            <w:vAlign w:val="bottom"/>
          </w:tcPr>
          <w:p w14:paraId="0078E862" w14:textId="77777777" w:rsidR="005D667D" w:rsidRPr="005D667D" w:rsidRDefault="005D667D" w:rsidP="00C30465">
            <w:pPr>
              <w:spacing w:before="240" w:after="20"/>
              <w:rPr>
                <w:rFonts w:ascii="Arial" w:hAnsi="Arial" w:cs="Arial"/>
                <w:sz w:val="20"/>
                <w:szCs w:val="20"/>
              </w:rPr>
            </w:pPr>
          </w:p>
        </w:tc>
        <w:tc>
          <w:tcPr>
            <w:tcW w:w="6367" w:type="dxa"/>
            <w:gridSpan w:val="3"/>
            <w:tcBorders>
              <w:top w:val="dashed" w:sz="4" w:space="0" w:color="auto"/>
              <w:bottom w:val="dashed" w:sz="4" w:space="0" w:color="auto"/>
            </w:tcBorders>
            <w:vAlign w:val="bottom"/>
          </w:tcPr>
          <w:p w14:paraId="39779D24" w14:textId="2E0914E8" w:rsidR="005D667D" w:rsidRPr="005D667D" w:rsidRDefault="005D667D" w:rsidP="00C30465">
            <w:pPr>
              <w:spacing w:before="240" w:after="20"/>
              <w:rPr>
                <w:rFonts w:ascii="Arial" w:hAnsi="Arial" w:cs="Arial"/>
                <w:color w:val="0000FF"/>
                <w:sz w:val="20"/>
                <w:szCs w:val="20"/>
              </w:rPr>
            </w:pPr>
          </w:p>
        </w:tc>
      </w:tr>
      <w:tr w:rsidR="005D667D" w:rsidRPr="007C494E" w14:paraId="1494D4AB" w14:textId="77777777" w:rsidTr="005D667D">
        <w:tc>
          <w:tcPr>
            <w:tcW w:w="3272" w:type="dxa"/>
            <w:vAlign w:val="bottom"/>
          </w:tcPr>
          <w:p w14:paraId="36DABF61" w14:textId="77777777" w:rsidR="005D667D" w:rsidRPr="005D667D" w:rsidRDefault="005D667D" w:rsidP="00C30465">
            <w:pPr>
              <w:spacing w:before="240" w:after="20"/>
              <w:rPr>
                <w:rFonts w:ascii="Arial" w:hAnsi="Arial" w:cs="Arial"/>
                <w:sz w:val="20"/>
                <w:szCs w:val="20"/>
              </w:rPr>
            </w:pPr>
          </w:p>
        </w:tc>
        <w:tc>
          <w:tcPr>
            <w:tcW w:w="6367" w:type="dxa"/>
            <w:gridSpan w:val="3"/>
            <w:tcBorders>
              <w:top w:val="dashed" w:sz="4" w:space="0" w:color="auto"/>
              <w:bottom w:val="dashed" w:sz="4" w:space="0" w:color="auto"/>
            </w:tcBorders>
            <w:vAlign w:val="bottom"/>
          </w:tcPr>
          <w:p w14:paraId="00ECB97E" w14:textId="77777777" w:rsidR="005D667D" w:rsidRPr="005D667D" w:rsidRDefault="005D667D" w:rsidP="00C30465">
            <w:pPr>
              <w:spacing w:before="240" w:after="20"/>
              <w:rPr>
                <w:rFonts w:ascii="Arial" w:hAnsi="Arial" w:cs="Arial"/>
                <w:color w:val="0000FF"/>
                <w:sz w:val="20"/>
                <w:szCs w:val="20"/>
              </w:rPr>
            </w:pPr>
          </w:p>
        </w:tc>
      </w:tr>
      <w:tr w:rsidR="005D667D" w:rsidRPr="007C494E" w14:paraId="79FFF72E" w14:textId="77777777" w:rsidTr="005D667D">
        <w:tc>
          <w:tcPr>
            <w:tcW w:w="3272" w:type="dxa"/>
            <w:vAlign w:val="bottom"/>
          </w:tcPr>
          <w:p w14:paraId="2CAF58F3" w14:textId="77777777" w:rsidR="005D667D" w:rsidRPr="005D667D" w:rsidRDefault="005D667D" w:rsidP="00C30465">
            <w:pPr>
              <w:spacing w:before="240" w:after="20"/>
              <w:rPr>
                <w:rFonts w:ascii="Arial" w:hAnsi="Arial" w:cs="Arial"/>
                <w:sz w:val="20"/>
                <w:szCs w:val="20"/>
              </w:rPr>
            </w:pPr>
            <w:r w:rsidRPr="005D667D">
              <w:rPr>
                <w:rFonts w:ascii="Arial" w:hAnsi="Arial" w:cs="Arial"/>
                <w:sz w:val="20"/>
                <w:szCs w:val="20"/>
              </w:rPr>
              <w:t>Post Code:</w:t>
            </w:r>
          </w:p>
        </w:tc>
        <w:tc>
          <w:tcPr>
            <w:tcW w:w="6367" w:type="dxa"/>
            <w:gridSpan w:val="3"/>
            <w:tcBorders>
              <w:top w:val="dashed" w:sz="4" w:space="0" w:color="auto"/>
              <w:bottom w:val="dashed" w:sz="4" w:space="0" w:color="auto"/>
            </w:tcBorders>
            <w:vAlign w:val="bottom"/>
          </w:tcPr>
          <w:p w14:paraId="5DF4236D" w14:textId="77777777" w:rsidR="005D667D" w:rsidRPr="005D667D" w:rsidRDefault="005D667D" w:rsidP="00C30465">
            <w:pPr>
              <w:spacing w:before="240" w:after="20"/>
              <w:rPr>
                <w:rFonts w:ascii="Arial" w:hAnsi="Arial" w:cs="Arial"/>
                <w:color w:val="0000FF"/>
                <w:sz w:val="20"/>
                <w:szCs w:val="20"/>
              </w:rPr>
            </w:pPr>
          </w:p>
        </w:tc>
      </w:tr>
    </w:tbl>
    <w:p w14:paraId="66234173" w14:textId="069BC648" w:rsidR="0043446B" w:rsidRPr="003E6B8C" w:rsidRDefault="0043446B" w:rsidP="0034127D">
      <w:pPr>
        <w:rPr>
          <w:rFonts w:ascii="Arial" w:hAnsi="Arial" w:cs="Arial"/>
          <w:sz w:val="20"/>
          <w:szCs w:val="20"/>
        </w:rPr>
      </w:pPr>
    </w:p>
    <w:p w14:paraId="21126FD5" w14:textId="5B58F048" w:rsidR="003E6B8C" w:rsidRPr="003E6B8C" w:rsidRDefault="003E6B8C" w:rsidP="0034127D">
      <w:pPr>
        <w:rPr>
          <w:rFonts w:ascii="Arial" w:hAnsi="Arial" w:cs="Arial"/>
          <w:sz w:val="20"/>
          <w:szCs w:val="20"/>
        </w:rPr>
      </w:pPr>
    </w:p>
    <w:p w14:paraId="7E06D2F1" w14:textId="77777777" w:rsidR="003E6B8C" w:rsidRPr="003E6B8C" w:rsidRDefault="003E6B8C" w:rsidP="0034127D">
      <w:pPr>
        <w:rPr>
          <w:rFonts w:ascii="Arial" w:hAnsi="Arial" w:cs="Arial"/>
          <w:sz w:val="20"/>
          <w:szCs w:val="20"/>
        </w:rPr>
      </w:pPr>
    </w:p>
    <w:p w14:paraId="3443E6DB" w14:textId="1A448093" w:rsidR="003E6B8C" w:rsidRPr="003E6B8C" w:rsidRDefault="003E6B8C" w:rsidP="003E6B8C">
      <w:pPr>
        <w:spacing w:after="180"/>
        <w:rPr>
          <w:rFonts w:ascii="Arial" w:hAnsi="Arial" w:cs="Arial"/>
          <w:sz w:val="20"/>
          <w:szCs w:val="20"/>
        </w:rPr>
      </w:pPr>
      <w:r w:rsidRPr="003E6B8C">
        <w:rPr>
          <w:rFonts w:ascii="Arial" w:hAnsi="Arial" w:cs="Arial"/>
          <w:sz w:val="20"/>
          <w:szCs w:val="20"/>
        </w:rPr>
        <w:t xml:space="preserve">This document provides a statement of compliance for the product(s) detailed above which </w:t>
      </w:r>
      <w:r>
        <w:rPr>
          <w:rFonts w:ascii="Arial" w:hAnsi="Arial" w:cs="Arial"/>
          <w:sz w:val="20"/>
          <w:szCs w:val="20"/>
        </w:rPr>
        <w:t>forms</w:t>
      </w:r>
      <w:r w:rsidRPr="003E6B8C">
        <w:rPr>
          <w:rFonts w:ascii="Arial" w:hAnsi="Arial" w:cs="Arial"/>
          <w:sz w:val="20"/>
          <w:szCs w:val="20"/>
        </w:rPr>
        <w:t xml:space="preserve"> part of the </w:t>
      </w:r>
      <w:proofErr w:type="gramStart"/>
      <w:r w:rsidRPr="003E6B8C">
        <w:rPr>
          <w:rFonts w:ascii="Arial" w:hAnsi="Arial" w:cs="Arial"/>
          <w:sz w:val="20"/>
          <w:szCs w:val="20"/>
        </w:rPr>
        <w:t>Technical</w:t>
      </w:r>
      <w:proofErr w:type="gramEnd"/>
      <w:r w:rsidRPr="003E6B8C">
        <w:rPr>
          <w:rFonts w:ascii="Arial" w:hAnsi="Arial" w:cs="Arial"/>
          <w:sz w:val="20"/>
          <w:szCs w:val="20"/>
        </w:rPr>
        <w:t xml:space="preserve"> file submitted </w:t>
      </w:r>
      <w:r>
        <w:rPr>
          <w:rFonts w:ascii="Arial" w:hAnsi="Arial" w:cs="Arial"/>
          <w:sz w:val="20"/>
          <w:szCs w:val="20"/>
        </w:rPr>
        <w:t xml:space="preserve">along with the TOPAS Declaration of Conformity (TOPAS form T001) to the Technical Assessor in support of </w:t>
      </w:r>
      <w:r w:rsidR="00442527">
        <w:rPr>
          <w:rFonts w:ascii="Arial" w:hAnsi="Arial" w:cs="Arial"/>
          <w:sz w:val="20"/>
          <w:szCs w:val="20"/>
        </w:rPr>
        <w:t xml:space="preserve">the Products </w:t>
      </w:r>
      <w:r>
        <w:rPr>
          <w:rFonts w:ascii="Arial" w:hAnsi="Arial" w:cs="Arial"/>
          <w:sz w:val="20"/>
          <w:szCs w:val="20"/>
        </w:rPr>
        <w:t>TOPAS Registration</w:t>
      </w:r>
      <w:r w:rsidR="00442527">
        <w:rPr>
          <w:rFonts w:ascii="Arial" w:hAnsi="Arial" w:cs="Arial"/>
          <w:sz w:val="20"/>
          <w:szCs w:val="20"/>
        </w:rPr>
        <w:t>,</w:t>
      </w:r>
      <w:r>
        <w:rPr>
          <w:rFonts w:ascii="Arial" w:hAnsi="Arial" w:cs="Arial"/>
          <w:sz w:val="20"/>
          <w:szCs w:val="20"/>
        </w:rPr>
        <w:t xml:space="preserve"> as defined in TOPAS 0600.</w:t>
      </w:r>
    </w:p>
    <w:p w14:paraId="0483A321" w14:textId="4915E05C" w:rsidR="003E6B8C" w:rsidRPr="003E6B8C" w:rsidRDefault="003E6B8C" w:rsidP="0034127D">
      <w:pPr>
        <w:rPr>
          <w:rFonts w:ascii="Arial" w:hAnsi="Arial" w:cs="Arial"/>
          <w:sz w:val="20"/>
          <w:szCs w:val="20"/>
        </w:rPr>
      </w:pPr>
    </w:p>
    <w:p w14:paraId="674D0C2D" w14:textId="77777777" w:rsidR="003E6B8C" w:rsidRPr="003E6B8C" w:rsidRDefault="003E6B8C" w:rsidP="0034127D">
      <w:pPr>
        <w:rPr>
          <w:rFonts w:ascii="Arial" w:hAnsi="Arial" w:cs="Arial"/>
          <w:sz w:val="20"/>
          <w:szCs w:val="20"/>
        </w:rPr>
      </w:pPr>
    </w:p>
    <w:p w14:paraId="326565EB" w14:textId="335093D0" w:rsidR="003E6B8C" w:rsidRDefault="003E6B8C" w:rsidP="0034127D">
      <w:r>
        <w:br w:type="page"/>
      </w:r>
    </w:p>
    <w:p w14:paraId="354366C8" w14:textId="77777777" w:rsidR="008B2BB1" w:rsidRDefault="008B2BB1" w:rsidP="0034127D"/>
    <w:p w14:paraId="1A32C49B" w14:textId="194469FD" w:rsidR="00FC6C5D" w:rsidRPr="00CE748F" w:rsidRDefault="005E7F1D" w:rsidP="00CE748F">
      <w:pPr>
        <w:spacing w:after="120"/>
        <w:jc w:val="center"/>
        <w:rPr>
          <w:rFonts w:ascii="Arial" w:hAnsi="Arial" w:cs="Arial"/>
          <w:b/>
          <w:color w:val="000080"/>
          <w:sz w:val="32"/>
          <w:szCs w:val="32"/>
        </w:rPr>
      </w:pPr>
      <w:r>
        <w:rPr>
          <w:rFonts w:ascii="Arial" w:hAnsi="Arial" w:cs="Arial"/>
          <w:b/>
          <w:color w:val="000080"/>
          <w:sz w:val="32"/>
          <w:szCs w:val="32"/>
        </w:rPr>
        <w:t>Statement of Compliance</w:t>
      </w:r>
    </w:p>
    <w:p w14:paraId="28AD2396" w14:textId="77777777" w:rsidR="00FC6C5D" w:rsidRDefault="00FC6C5D" w:rsidP="00941192">
      <w:pPr>
        <w:jc w:val="center"/>
        <w:rPr>
          <w:rFonts w:ascii="Arial" w:hAnsi="Arial" w:cs="Arial"/>
          <w:color w:val="000080"/>
        </w:rPr>
      </w:pPr>
    </w:p>
    <w:tbl>
      <w:tblPr>
        <w:tblStyle w:val="TableGrid"/>
        <w:tblW w:w="9633" w:type="dxa"/>
        <w:tblLook w:val="04A0" w:firstRow="1" w:lastRow="0" w:firstColumn="1" w:lastColumn="0" w:noHBand="0" w:noVBand="1"/>
      </w:tblPr>
      <w:tblGrid>
        <w:gridCol w:w="1406"/>
        <w:gridCol w:w="1562"/>
        <w:gridCol w:w="1705"/>
        <w:gridCol w:w="4960"/>
      </w:tblGrid>
      <w:tr w:rsidR="00903B34" w14:paraId="13908875" w14:textId="77777777" w:rsidTr="002D4928">
        <w:tc>
          <w:tcPr>
            <w:tcW w:w="1406" w:type="dxa"/>
            <w:vAlign w:val="bottom"/>
          </w:tcPr>
          <w:p w14:paraId="77C67164" w14:textId="727861A5" w:rsidR="00903B34" w:rsidRPr="00CE748F" w:rsidRDefault="00903B34" w:rsidP="00BD66DE">
            <w:pPr>
              <w:spacing w:before="60" w:after="60"/>
              <w:rPr>
                <w:rFonts w:ascii="Arial" w:hAnsi="Arial" w:cs="Arial"/>
                <w:b/>
                <w:bCs/>
                <w:sz w:val="20"/>
                <w:szCs w:val="20"/>
              </w:rPr>
            </w:pPr>
            <w:r>
              <w:rPr>
                <w:rFonts w:ascii="Arial" w:hAnsi="Arial" w:cs="Arial"/>
                <w:b/>
                <w:bCs/>
                <w:sz w:val="20"/>
                <w:szCs w:val="20"/>
              </w:rPr>
              <w:t>Clause</w:t>
            </w:r>
          </w:p>
        </w:tc>
        <w:tc>
          <w:tcPr>
            <w:tcW w:w="1562" w:type="dxa"/>
            <w:vAlign w:val="bottom"/>
          </w:tcPr>
          <w:p w14:paraId="12F8F3A8" w14:textId="6ECC7E79" w:rsidR="00903B34" w:rsidRPr="00CE748F" w:rsidRDefault="00903B34" w:rsidP="00BD66DE">
            <w:pPr>
              <w:spacing w:before="60" w:after="60"/>
              <w:rPr>
                <w:rFonts w:ascii="Arial" w:hAnsi="Arial" w:cs="Arial"/>
                <w:b/>
                <w:bCs/>
                <w:sz w:val="20"/>
                <w:szCs w:val="20"/>
              </w:rPr>
            </w:pPr>
            <w:r>
              <w:rPr>
                <w:rFonts w:ascii="Arial" w:hAnsi="Arial" w:cs="Arial"/>
                <w:b/>
                <w:bCs/>
                <w:sz w:val="20"/>
                <w:szCs w:val="20"/>
              </w:rPr>
              <w:t>Compliance</w:t>
            </w:r>
          </w:p>
        </w:tc>
        <w:tc>
          <w:tcPr>
            <w:tcW w:w="1705" w:type="dxa"/>
            <w:vAlign w:val="bottom"/>
          </w:tcPr>
          <w:p w14:paraId="2BA826FA" w14:textId="7BA90266" w:rsidR="00903B34" w:rsidRDefault="00BD66DE" w:rsidP="00BD66DE">
            <w:pPr>
              <w:spacing w:before="60" w:after="60"/>
              <w:rPr>
                <w:rFonts w:ascii="Arial" w:hAnsi="Arial" w:cs="Arial"/>
                <w:b/>
                <w:bCs/>
                <w:sz w:val="20"/>
                <w:szCs w:val="20"/>
              </w:rPr>
            </w:pPr>
            <w:r>
              <w:rPr>
                <w:rFonts w:ascii="Arial" w:hAnsi="Arial" w:cs="Arial"/>
                <w:b/>
                <w:bCs/>
                <w:sz w:val="20"/>
                <w:szCs w:val="20"/>
              </w:rPr>
              <w:t>Confirmed by</w:t>
            </w:r>
          </w:p>
        </w:tc>
        <w:tc>
          <w:tcPr>
            <w:tcW w:w="4960" w:type="dxa"/>
            <w:vAlign w:val="bottom"/>
          </w:tcPr>
          <w:p w14:paraId="73A81DEA" w14:textId="427C0A69" w:rsidR="00903B34" w:rsidRPr="00CE748F" w:rsidRDefault="00903B34" w:rsidP="00BD66DE">
            <w:pPr>
              <w:spacing w:before="60" w:after="60"/>
              <w:rPr>
                <w:rFonts w:ascii="Arial" w:hAnsi="Arial" w:cs="Arial"/>
                <w:b/>
                <w:bCs/>
                <w:sz w:val="20"/>
                <w:szCs w:val="20"/>
              </w:rPr>
            </w:pPr>
            <w:r>
              <w:rPr>
                <w:rFonts w:ascii="Arial" w:hAnsi="Arial" w:cs="Arial"/>
                <w:b/>
                <w:bCs/>
                <w:sz w:val="20"/>
                <w:szCs w:val="20"/>
              </w:rPr>
              <w:t>Comments</w:t>
            </w:r>
          </w:p>
        </w:tc>
      </w:tr>
      <w:tr w:rsidR="00903B34" w14:paraId="1CDF2CD1" w14:textId="77777777" w:rsidTr="002D4928">
        <w:tc>
          <w:tcPr>
            <w:tcW w:w="1406" w:type="dxa"/>
          </w:tcPr>
          <w:p w14:paraId="2ACF9A17" w14:textId="191D34FB" w:rsidR="00903B34" w:rsidRPr="006D0F4C" w:rsidRDefault="00903B34" w:rsidP="00943C3B">
            <w:pPr>
              <w:spacing w:before="60" w:after="60"/>
              <w:rPr>
                <w:rFonts w:ascii="Arial" w:hAnsi="Arial" w:cs="Arial"/>
                <w:color w:val="0000FF"/>
                <w:sz w:val="20"/>
                <w:szCs w:val="20"/>
              </w:rPr>
            </w:pPr>
          </w:p>
        </w:tc>
        <w:tc>
          <w:tcPr>
            <w:tcW w:w="1562" w:type="dxa"/>
          </w:tcPr>
          <w:p w14:paraId="795736EC" w14:textId="7879E759" w:rsidR="00903B34" w:rsidRPr="006D0F4C" w:rsidRDefault="00903B34" w:rsidP="00943C3B">
            <w:pPr>
              <w:spacing w:before="60" w:after="60"/>
              <w:rPr>
                <w:rFonts w:ascii="Arial" w:hAnsi="Arial" w:cs="Arial"/>
                <w:color w:val="0000FF"/>
                <w:sz w:val="20"/>
                <w:szCs w:val="20"/>
              </w:rPr>
            </w:pPr>
          </w:p>
        </w:tc>
        <w:tc>
          <w:tcPr>
            <w:tcW w:w="1705" w:type="dxa"/>
          </w:tcPr>
          <w:p w14:paraId="36D1A88E" w14:textId="7EAA8688" w:rsidR="00903B34" w:rsidRPr="006D0F4C" w:rsidRDefault="00903B34" w:rsidP="00943C3B">
            <w:pPr>
              <w:spacing w:before="60" w:after="60"/>
              <w:rPr>
                <w:rFonts w:ascii="Arial" w:hAnsi="Arial" w:cs="Arial"/>
                <w:color w:val="0000FF"/>
                <w:sz w:val="20"/>
                <w:szCs w:val="20"/>
              </w:rPr>
            </w:pPr>
          </w:p>
        </w:tc>
        <w:tc>
          <w:tcPr>
            <w:tcW w:w="4960" w:type="dxa"/>
          </w:tcPr>
          <w:p w14:paraId="21E30262" w14:textId="6CEC0D93" w:rsidR="00903B34" w:rsidRPr="006D0F4C" w:rsidRDefault="00903B34" w:rsidP="00943C3B">
            <w:pPr>
              <w:spacing w:before="60" w:after="60"/>
              <w:rPr>
                <w:rFonts w:ascii="Arial" w:hAnsi="Arial" w:cs="Arial"/>
                <w:color w:val="0000FF"/>
                <w:sz w:val="20"/>
                <w:szCs w:val="20"/>
              </w:rPr>
            </w:pPr>
          </w:p>
        </w:tc>
      </w:tr>
      <w:tr w:rsidR="00903B34" w14:paraId="739EC383" w14:textId="77777777" w:rsidTr="002D4928">
        <w:tc>
          <w:tcPr>
            <w:tcW w:w="1406" w:type="dxa"/>
          </w:tcPr>
          <w:p w14:paraId="38C6FEC8" w14:textId="77777777" w:rsidR="00903B34" w:rsidRPr="006D0F4C" w:rsidRDefault="00903B34" w:rsidP="00943C3B">
            <w:pPr>
              <w:spacing w:before="60" w:after="60"/>
              <w:rPr>
                <w:rFonts w:ascii="Arial" w:hAnsi="Arial" w:cs="Arial"/>
                <w:color w:val="0000FF"/>
                <w:sz w:val="20"/>
                <w:szCs w:val="20"/>
              </w:rPr>
            </w:pPr>
          </w:p>
        </w:tc>
        <w:tc>
          <w:tcPr>
            <w:tcW w:w="1562" w:type="dxa"/>
          </w:tcPr>
          <w:p w14:paraId="4529029E" w14:textId="430734C6" w:rsidR="00903B34" w:rsidRPr="006D0F4C" w:rsidRDefault="00903B34" w:rsidP="00943C3B">
            <w:pPr>
              <w:spacing w:before="60" w:after="60"/>
              <w:rPr>
                <w:rFonts w:ascii="Arial" w:hAnsi="Arial" w:cs="Arial"/>
                <w:color w:val="0000FF"/>
                <w:sz w:val="20"/>
                <w:szCs w:val="20"/>
              </w:rPr>
            </w:pPr>
          </w:p>
        </w:tc>
        <w:tc>
          <w:tcPr>
            <w:tcW w:w="1705" w:type="dxa"/>
          </w:tcPr>
          <w:p w14:paraId="30172E6A" w14:textId="77777777" w:rsidR="00903B34" w:rsidRPr="006D0F4C" w:rsidRDefault="00903B34" w:rsidP="00943C3B">
            <w:pPr>
              <w:spacing w:before="60" w:after="60"/>
              <w:rPr>
                <w:rFonts w:ascii="Arial" w:hAnsi="Arial" w:cs="Arial"/>
                <w:color w:val="0000FF"/>
                <w:sz w:val="20"/>
                <w:szCs w:val="20"/>
              </w:rPr>
            </w:pPr>
          </w:p>
        </w:tc>
        <w:tc>
          <w:tcPr>
            <w:tcW w:w="4960" w:type="dxa"/>
          </w:tcPr>
          <w:p w14:paraId="51563792" w14:textId="243C15A5" w:rsidR="00903B34" w:rsidRPr="006D0F4C" w:rsidRDefault="00903B34" w:rsidP="00943C3B">
            <w:pPr>
              <w:spacing w:before="60" w:after="60"/>
              <w:rPr>
                <w:rFonts w:ascii="Arial" w:hAnsi="Arial" w:cs="Arial"/>
                <w:color w:val="0000FF"/>
                <w:sz w:val="20"/>
                <w:szCs w:val="20"/>
              </w:rPr>
            </w:pPr>
          </w:p>
        </w:tc>
      </w:tr>
      <w:tr w:rsidR="00903B34" w14:paraId="5B0D6F8C" w14:textId="77777777" w:rsidTr="002D4928">
        <w:tc>
          <w:tcPr>
            <w:tcW w:w="1406" w:type="dxa"/>
          </w:tcPr>
          <w:p w14:paraId="2CBF72E0" w14:textId="77777777" w:rsidR="00903B34" w:rsidRPr="006D0F4C" w:rsidRDefault="00903B34" w:rsidP="00943C3B">
            <w:pPr>
              <w:spacing w:before="60" w:after="60"/>
              <w:rPr>
                <w:rFonts w:ascii="Arial" w:hAnsi="Arial" w:cs="Arial"/>
                <w:color w:val="0000FF"/>
                <w:sz w:val="20"/>
                <w:szCs w:val="20"/>
              </w:rPr>
            </w:pPr>
          </w:p>
        </w:tc>
        <w:tc>
          <w:tcPr>
            <w:tcW w:w="1562" w:type="dxa"/>
          </w:tcPr>
          <w:p w14:paraId="47A6BFA2" w14:textId="56C1EA8F" w:rsidR="00903B34" w:rsidRPr="006D0F4C" w:rsidRDefault="00903B34" w:rsidP="00943C3B">
            <w:pPr>
              <w:spacing w:before="60" w:after="60"/>
              <w:rPr>
                <w:rFonts w:ascii="Arial" w:hAnsi="Arial" w:cs="Arial"/>
                <w:color w:val="0000FF"/>
                <w:sz w:val="20"/>
                <w:szCs w:val="20"/>
              </w:rPr>
            </w:pPr>
          </w:p>
        </w:tc>
        <w:tc>
          <w:tcPr>
            <w:tcW w:w="1705" w:type="dxa"/>
          </w:tcPr>
          <w:p w14:paraId="65DB7D32" w14:textId="77777777" w:rsidR="00903B34" w:rsidRPr="006D0F4C" w:rsidRDefault="00903B34" w:rsidP="00943C3B">
            <w:pPr>
              <w:spacing w:before="60" w:after="60"/>
              <w:rPr>
                <w:rFonts w:ascii="Arial" w:hAnsi="Arial" w:cs="Arial"/>
                <w:color w:val="0000FF"/>
                <w:sz w:val="20"/>
                <w:szCs w:val="20"/>
              </w:rPr>
            </w:pPr>
          </w:p>
        </w:tc>
        <w:tc>
          <w:tcPr>
            <w:tcW w:w="4960" w:type="dxa"/>
          </w:tcPr>
          <w:p w14:paraId="631295E5" w14:textId="045C5953" w:rsidR="00903B34" w:rsidRPr="006D0F4C" w:rsidRDefault="00903B34" w:rsidP="00943C3B">
            <w:pPr>
              <w:spacing w:before="60" w:after="60"/>
              <w:rPr>
                <w:rFonts w:ascii="Arial" w:hAnsi="Arial" w:cs="Arial"/>
                <w:color w:val="0000FF"/>
                <w:sz w:val="20"/>
                <w:szCs w:val="20"/>
              </w:rPr>
            </w:pPr>
          </w:p>
        </w:tc>
      </w:tr>
      <w:tr w:rsidR="00903B34" w14:paraId="5A955E22" w14:textId="77777777" w:rsidTr="002D4928">
        <w:tc>
          <w:tcPr>
            <w:tcW w:w="1406" w:type="dxa"/>
          </w:tcPr>
          <w:p w14:paraId="2D7D2347" w14:textId="77777777" w:rsidR="00903B34" w:rsidRPr="006D0F4C" w:rsidRDefault="00903B34" w:rsidP="00943C3B">
            <w:pPr>
              <w:spacing w:before="60" w:after="60"/>
              <w:rPr>
                <w:rFonts w:ascii="Arial" w:hAnsi="Arial" w:cs="Arial"/>
                <w:color w:val="0000FF"/>
                <w:sz w:val="20"/>
                <w:szCs w:val="20"/>
              </w:rPr>
            </w:pPr>
          </w:p>
        </w:tc>
        <w:tc>
          <w:tcPr>
            <w:tcW w:w="1562" w:type="dxa"/>
          </w:tcPr>
          <w:p w14:paraId="34BF3755" w14:textId="131CBE4F" w:rsidR="00903B34" w:rsidRPr="006D0F4C" w:rsidRDefault="00903B34" w:rsidP="00943C3B">
            <w:pPr>
              <w:spacing w:before="60" w:after="60"/>
              <w:rPr>
                <w:rFonts w:ascii="Arial" w:hAnsi="Arial" w:cs="Arial"/>
                <w:color w:val="0000FF"/>
                <w:sz w:val="20"/>
                <w:szCs w:val="20"/>
              </w:rPr>
            </w:pPr>
          </w:p>
        </w:tc>
        <w:tc>
          <w:tcPr>
            <w:tcW w:w="1705" w:type="dxa"/>
          </w:tcPr>
          <w:p w14:paraId="431B5B9D" w14:textId="77777777" w:rsidR="00903B34" w:rsidRPr="006D0F4C" w:rsidRDefault="00903B34" w:rsidP="00943C3B">
            <w:pPr>
              <w:spacing w:before="60" w:after="60"/>
              <w:rPr>
                <w:rFonts w:ascii="Arial" w:hAnsi="Arial" w:cs="Arial"/>
                <w:color w:val="0000FF"/>
                <w:sz w:val="20"/>
                <w:szCs w:val="20"/>
              </w:rPr>
            </w:pPr>
          </w:p>
        </w:tc>
        <w:tc>
          <w:tcPr>
            <w:tcW w:w="4960" w:type="dxa"/>
          </w:tcPr>
          <w:p w14:paraId="26BA77DF" w14:textId="305EE246" w:rsidR="00903B34" w:rsidRPr="006D0F4C" w:rsidRDefault="00903B34" w:rsidP="00943C3B">
            <w:pPr>
              <w:spacing w:before="60" w:after="60"/>
              <w:rPr>
                <w:rFonts w:ascii="Arial" w:hAnsi="Arial" w:cs="Arial"/>
                <w:color w:val="0000FF"/>
                <w:sz w:val="20"/>
                <w:szCs w:val="20"/>
              </w:rPr>
            </w:pPr>
          </w:p>
        </w:tc>
      </w:tr>
      <w:tr w:rsidR="00903B34" w14:paraId="6C57D1A0" w14:textId="77777777" w:rsidTr="002D4928">
        <w:tc>
          <w:tcPr>
            <w:tcW w:w="1406" w:type="dxa"/>
          </w:tcPr>
          <w:p w14:paraId="2F491A11" w14:textId="77777777" w:rsidR="00903B34" w:rsidRPr="006D0F4C" w:rsidRDefault="00903B34" w:rsidP="00943C3B">
            <w:pPr>
              <w:spacing w:before="60" w:after="60"/>
              <w:rPr>
                <w:rFonts w:ascii="Arial" w:hAnsi="Arial" w:cs="Arial"/>
                <w:color w:val="0000FF"/>
                <w:sz w:val="20"/>
                <w:szCs w:val="20"/>
              </w:rPr>
            </w:pPr>
          </w:p>
        </w:tc>
        <w:tc>
          <w:tcPr>
            <w:tcW w:w="1562" w:type="dxa"/>
          </w:tcPr>
          <w:p w14:paraId="2279BE3E" w14:textId="77777777" w:rsidR="00903B34" w:rsidRPr="006D0F4C" w:rsidRDefault="00903B34" w:rsidP="00943C3B">
            <w:pPr>
              <w:spacing w:before="60" w:after="60"/>
              <w:rPr>
                <w:rFonts w:ascii="Arial" w:hAnsi="Arial" w:cs="Arial"/>
                <w:color w:val="0000FF"/>
                <w:sz w:val="20"/>
                <w:szCs w:val="20"/>
              </w:rPr>
            </w:pPr>
          </w:p>
        </w:tc>
        <w:tc>
          <w:tcPr>
            <w:tcW w:w="1705" w:type="dxa"/>
          </w:tcPr>
          <w:p w14:paraId="26FDE2A6" w14:textId="77777777" w:rsidR="00903B34" w:rsidRPr="006D0F4C" w:rsidRDefault="00903B34" w:rsidP="00943C3B">
            <w:pPr>
              <w:spacing w:before="60" w:after="60"/>
              <w:rPr>
                <w:rFonts w:ascii="Arial" w:hAnsi="Arial" w:cs="Arial"/>
                <w:color w:val="0000FF"/>
                <w:sz w:val="20"/>
                <w:szCs w:val="20"/>
              </w:rPr>
            </w:pPr>
          </w:p>
        </w:tc>
        <w:tc>
          <w:tcPr>
            <w:tcW w:w="4960" w:type="dxa"/>
          </w:tcPr>
          <w:p w14:paraId="33840F9D" w14:textId="0B967B1E" w:rsidR="00903B34" w:rsidRPr="006D0F4C" w:rsidRDefault="00903B34" w:rsidP="00943C3B">
            <w:pPr>
              <w:spacing w:before="60" w:after="60"/>
              <w:rPr>
                <w:rFonts w:ascii="Arial" w:hAnsi="Arial" w:cs="Arial"/>
                <w:color w:val="0000FF"/>
                <w:sz w:val="20"/>
                <w:szCs w:val="20"/>
              </w:rPr>
            </w:pPr>
          </w:p>
        </w:tc>
      </w:tr>
      <w:tr w:rsidR="00903B34" w14:paraId="0F6E3925" w14:textId="77777777" w:rsidTr="002D4928">
        <w:tc>
          <w:tcPr>
            <w:tcW w:w="1406" w:type="dxa"/>
          </w:tcPr>
          <w:p w14:paraId="0011CDEE" w14:textId="77777777" w:rsidR="00903B34" w:rsidRPr="006D0F4C" w:rsidRDefault="00903B34" w:rsidP="00943C3B">
            <w:pPr>
              <w:spacing w:before="60" w:after="60"/>
              <w:rPr>
                <w:rFonts w:ascii="Arial" w:hAnsi="Arial" w:cs="Arial"/>
                <w:color w:val="0000FF"/>
                <w:sz w:val="20"/>
                <w:szCs w:val="20"/>
              </w:rPr>
            </w:pPr>
          </w:p>
        </w:tc>
        <w:tc>
          <w:tcPr>
            <w:tcW w:w="1562" w:type="dxa"/>
          </w:tcPr>
          <w:p w14:paraId="4615DF07" w14:textId="77777777" w:rsidR="00903B34" w:rsidRPr="006D0F4C" w:rsidRDefault="00903B34" w:rsidP="00943C3B">
            <w:pPr>
              <w:spacing w:before="60" w:after="60"/>
              <w:rPr>
                <w:rFonts w:ascii="Arial" w:hAnsi="Arial" w:cs="Arial"/>
                <w:color w:val="0000FF"/>
                <w:sz w:val="20"/>
                <w:szCs w:val="20"/>
              </w:rPr>
            </w:pPr>
          </w:p>
        </w:tc>
        <w:tc>
          <w:tcPr>
            <w:tcW w:w="1705" w:type="dxa"/>
          </w:tcPr>
          <w:p w14:paraId="3BDB6964" w14:textId="77777777" w:rsidR="00903B34" w:rsidRPr="006D0F4C" w:rsidRDefault="00903B34" w:rsidP="00943C3B">
            <w:pPr>
              <w:spacing w:before="60" w:after="60"/>
              <w:rPr>
                <w:rFonts w:ascii="Arial" w:hAnsi="Arial" w:cs="Arial"/>
                <w:color w:val="0000FF"/>
                <w:sz w:val="20"/>
                <w:szCs w:val="20"/>
              </w:rPr>
            </w:pPr>
          </w:p>
        </w:tc>
        <w:tc>
          <w:tcPr>
            <w:tcW w:w="4960" w:type="dxa"/>
          </w:tcPr>
          <w:p w14:paraId="5019F8E5" w14:textId="74ECCF58" w:rsidR="00903B34" w:rsidRPr="006D0F4C" w:rsidRDefault="00903B34" w:rsidP="00943C3B">
            <w:pPr>
              <w:spacing w:before="60" w:after="60"/>
              <w:rPr>
                <w:rFonts w:ascii="Arial" w:hAnsi="Arial" w:cs="Arial"/>
                <w:color w:val="0000FF"/>
                <w:sz w:val="20"/>
                <w:szCs w:val="20"/>
              </w:rPr>
            </w:pPr>
          </w:p>
        </w:tc>
      </w:tr>
      <w:tr w:rsidR="00903B34" w14:paraId="50623385" w14:textId="77777777" w:rsidTr="002D4928">
        <w:tc>
          <w:tcPr>
            <w:tcW w:w="1406" w:type="dxa"/>
          </w:tcPr>
          <w:p w14:paraId="1292ECA7" w14:textId="77777777" w:rsidR="00903B34" w:rsidRPr="006D0F4C" w:rsidRDefault="00903B34" w:rsidP="00943C3B">
            <w:pPr>
              <w:spacing w:before="60" w:after="60"/>
              <w:rPr>
                <w:rFonts w:ascii="Arial" w:hAnsi="Arial" w:cs="Arial"/>
                <w:color w:val="0000FF"/>
                <w:sz w:val="20"/>
                <w:szCs w:val="20"/>
              </w:rPr>
            </w:pPr>
          </w:p>
        </w:tc>
        <w:tc>
          <w:tcPr>
            <w:tcW w:w="1562" w:type="dxa"/>
          </w:tcPr>
          <w:p w14:paraId="298D7C97" w14:textId="77777777" w:rsidR="00903B34" w:rsidRPr="006D0F4C" w:rsidRDefault="00903B34" w:rsidP="00943C3B">
            <w:pPr>
              <w:spacing w:before="60" w:after="60"/>
              <w:rPr>
                <w:rFonts w:ascii="Arial" w:hAnsi="Arial" w:cs="Arial"/>
                <w:color w:val="0000FF"/>
                <w:sz w:val="20"/>
                <w:szCs w:val="20"/>
              </w:rPr>
            </w:pPr>
          </w:p>
        </w:tc>
        <w:tc>
          <w:tcPr>
            <w:tcW w:w="1705" w:type="dxa"/>
          </w:tcPr>
          <w:p w14:paraId="67FAFB16" w14:textId="77777777" w:rsidR="00903B34" w:rsidRPr="006D0F4C" w:rsidRDefault="00903B34" w:rsidP="00943C3B">
            <w:pPr>
              <w:spacing w:before="60" w:after="60"/>
              <w:rPr>
                <w:rFonts w:ascii="Arial" w:hAnsi="Arial" w:cs="Arial"/>
                <w:color w:val="0000FF"/>
                <w:sz w:val="20"/>
                <w:szCs w:val="20"/>
              </w:rPr>
            </w:pPr>
          </w:p>
        </w:tc>
        <w:tc>
          <w:tcPr>
            <w:tcW w:w="4960" w:type="dxa"/>
          </w:tcPr>
          <w:p w14:paraId="33F16FFE" w14:textId="6B66F612" w:rsidR="00903B34" w:rsidRPr="006D0F4C" w:rsidRDefault="00903B34" w:rsidP="00943C3B">
            <w:pPr>
              <w:spacing w:before="60" w:after="60"/>
              <w:rPr>
                <w:rFonts w:ascii="Arial" w:hAnsi="Arial" w:cs="Arial"/>
                <w:color w:val="0000FF"/>
                <w:sz w:val="20"/>
                <w:szCs w:val="20"/>
              </w:rPr>
            </w:pPr>
          </w:p>
        </w:tc>
      </w:tr>
      <w:tr w:rsidR="00903B34" w14:paraId="60D32F24" w14:textId="77777777" w:rsidTr="002D4928">
        <w:tc>
          <w:tcPr>
            <w:tcW w:w="1406" w:type="dxa"/>
          </w:tcPr>
          <w:p w14:paraId="625F63C2" w14:textId="77777777" w:rsidR="00903B34" w:rsidRPr="006D0F4C" w:rsidRDefault="00903B34" w:rsidP="00943C3B">
            <w:pPr>
              <w:spacing w:before="60" w:after="60"/>
              <w:rPr>
                <w:rFonts w:ascii="Arial" w:hAnsi="Arial" w:cs="Arial"/>
                <w:color w:val="0000FF"/>
                <w:sz w:val="20"/>
                <w:szCs w:val="20"/>
              </w:rPr>
            </w:pPr>
          </w:p>
        </w:tc>
        <w:tc>
          <w:tcPr>
            <w:tcW w:w="1562" w:type="dxa"/>
          </w:tcPr>
          <w:p w14:paraId="0082FFA5" w14:textId="77777777" w:rsidR="00903B34" w:rsidRPr="006D0F4C" w:rsidRDefault="00903B34" w:rsidP="00943C3B">
            <w:pPr>
              <w:spacing w:before="60" w:after="60"/>
              <w:rPr>
                <w:rFonts w:ascii="Arial" w:hAnsi="Arial" w:cs="Arial"/>
                <w:color w:val="0000FF"/>
                <w:sz w:val="20"/>
                <w:szCs w:val="20"/>
              </w:rPr>
            </w:pPr>
          </w:p>
        </w:tc>
        <w:tc>
          <w:tcPr>
            <w:tcW w:w="1705" w:type="dxa"/>
          </w:tcPr>
          <w:p w14:paraId="0B9B2D66" w14:textId="77777777" w:rsidR="00903B34" w:rsidRPr="006D0F4C" w:rsidRDefault="00903B34" w:rsidP="00943C3B">
            <w:pPr>
              <w:spacing w:before="60" w:after="60"/>
              <w:rPr>
                <w:rFonts w:ascii="Arial" w:hAnsi="Arial" w:cs="Arial"/>
                <w:color w:val="0000FF"/>
                <w:sz w:val="20"/>
                <w:szCs w:val="20"/>
              </w:rPr>
            </w:pPr>
          </w:p>
        </w:tc>
        <w:tc>
          <w:tcPr>
            <w:tcW w:w="4960" w:type="dxa"/>
          </w:tcPr>
          <w:p w14:paraId="3C95FB37" w14:textId="227F6039" w:rsidR="00903B34" w:rsidRPr="006D0F4C" w:rsidRDefault="00903B34" w:rsidP="00943C3B">
            <w:pPr>
              <w:spacing w:before="60" w:after="60"/>
              <w:rPr>
                <w:rFonts w:ascii="Arial" w:hAnsi="Arial" w:cs="Arial"/>
                <w:color w:val="0000FF"/>
                <w:sz w:val="20"/>
                <w:szCs w:val="20"/>
              </w:rPr>
            </w:pPr>
          </w:p>
        </w:tc>
      </w:tr>
      <w:tr w:rsidR="00903B34" w14:paraId="6BA1B490" w14:textId="77777777" w:rsidTr="002D4928">
        <w:tc>
          <w:tcPr>
            <w:tcW w:w="1406" w:type="dxa"/>
          </w:tcPr>
          <w:p w14:paraId="20C46C4B" w14:textId="77777777" w:rsidR="00903B34" w:rsidRPr="006D0F4C" w:rsidRDefault="00903B34" w:rsidP="00943C3B">
            <w:pPr>
              <w:spacing w:before="60" w:after="60"/>
              <w:rPr>
                <w:rFonts w:ascii="Arial" w:hAnsi="Arial" w:cs="Arial"/>
                <w:color w:val="0000FF"/>
                <w:sz w:val="20"/>
                <w:szCs w:val="20"/>
              </w:rPr>
            </w:pPr>
          </w:p>
        </w:tc>
        <w:tc>
          <w:tcPr>
            <w:tcW w:w="1562" w:type="dxa"/>
          </w:tcPr>
          <w:p w14:paraId="2A7B4886" w14:textId="77777777" w:rsidR="00903B34" w:rsidRPr="006D0F4C" w:rsidRDefault="00903B34" w:rsidP="00943C3B">
            <w:pPr>
              <w:spacing w:before="60" w:after="60"/>
              <w:rPr>
                <w:rFonts w:ascii="Arial" w:hAnsi="Arial" w:cs="Arial"/>
                <w:color w:val="0000FF"/>
                <w:sz w:val="20"/>
                <w:szCs w:val="20"/>
              </w:rPr>
            </w:pPr>
          </w:p>
        </w:tc>
        <w:tc>
          <w:tcPr>
            <w:tcW w:w="1705" w:type="dxa"/>
          </w:tcPr>
          <w:p w14:paraId="59CEEA94" w14:textId="77777777" w:rsidR="00903B34" w:rsidRPr="006D0F4C" w:rsidRDefault="00903B34" w:rsidP="00943C3B">
            <w:pPr>
              <w:spacing w:before="60" w:after="60"/>
              <w:rPr>
                <w:rFonts w:ascii="Arial" w:hAnsi="Arial" w:cs="Arial"/>
                <w:color w:val="0000FF"/>
                <w:sz w:val="20"/>
                <w:szCs w:val="20"/>
              </w:rPr>
            </w:pPr>
          </w:p>
        </w:tc>
        <w:tc>
          <w:tcPr>
            <w:tcW w:w="4960" w:type="dxa"/>
          </w:tcPr>
          <w:p w14:paraId="5699F6E6" w14:textId="5B29487E" w:rsidR="00903B34" w:rsidRPr="006D0F4C" w:rsidRDefault="00903B34" w:rsidP="00943C3B">
            <w:pPr>
              <w:spacing w:before="60" w:after="60"/>
              <w:rPr>
                <w:rFonts w:ascii="Arial" w:hAnsi="Arial" w:cs="Arial"/>
                <w:color w:val="0000FF"/>
                <w:sz w:val="20"/>
                <w:szCs w:val="20"/>
              </w:rPr>
            </w:pPr>
          </w:p>
        </w:tc>
      </w:tr>
      <w:tr w:rsidR="00903B34" w14:paraId="5BA69981" w14:textId="77777777" w:rsidTr="002D4928">
        <w:tc>
          <w:tcPr>
            <w:tcW w:w="1406" w:type="dxa"/>
          </w:tcPr>
          <w:p w14:paraId="3598DE71" w14:textId="77777777" w:rsidR="00903B34" w:rsidRPr="006D0F4C" w:rsidRDefault="00903B34" w:rsidP="00943C3B">
            <w:pPr>
              <w:spacing w:before="60" w:after="60"/>
              <w:rPr>
                <w:rFonts w:ascii="Arial" w:hAnsi="Arial" w:cs="Arial"/>
                <w:color w:val="0000FF"/>
                <w:sz w:val="20"/>
                <w:szCs w:val="20"/>
              </w:rPr>
            </w:pPr>
          </w:p>
        </w:tc>
        <w:tc>
          <w:tcPr>
            <w:tcW w:w="1562" w:type="dxa"/>
          </w:tcPr>
          <w:p w14:paraId="449A5EB5" w14:textId="77777777" w:rsidR="00903B34" w:rsidRPr="006D0F4C" w:rsidRDefault="00903B34" w:rsidP="00943C3B">
            <w:pPr>
              <w:spacing w:before="60" w:after="60"/>
              <w:rPr>
                <w:rFonts w:ascii="Arial" w:hAnsi="Arial" w:cs="Arial"/>
                <w:color w:val="0000FF"/>
                <w:sz w:val="20"/>
                <w:szCs w:val="20"/>
              </w:rPr>
            </w:pPr>
          </w:p>
        </w:tc>
        <w:tc>
          <w:tcPr>
            <w:tcW w:w="1705" w:type="dxa"/>
          </w:tcPr>
          <w:p w14:paraId="0A07A3FB" w14:textId="77777777" w:rsidR="00903B34" w:rsidRPr="006D0F4C" w:rsidRDefault="00903B34" w:rsidP="00943C3B">
            <w:pPr>
              <w:spacing w:before="60" w:after="60"/>
              <w:rPr>
                <w:rFonts w:ascii="Arial" w:hAnsi="Arial" w:cs="Arial"/>
                <w:color w:val="0000FF"/>
                <w:sz w:val="20"/>
                <w:szCs w:val="20"/>
              </w:rPr>
            </w:pPr>
          </w:p>
        </w:tc>
        <w:tc>
          <w:tcPr>
            <w:tcW w:w="4960" w:type="dxa"/>
          </w:tcPr>
          <w:p w14:paraId="71300E6F" w14:textId="720A23AD" w:rsidR="00903B34" w:rsidRPr="006D0F4C" w:rsidRDefault="00903B34" w:rsidP="00943C3B">
            <w:pPr>
              <w:spacing w:before="60" w:after="60"/>
              <w:rPr>
                <w:rFonts w:ascii="Arial" w:hAnsi="Arial" w:cs="Arial"/>
                <w:color w:val="0000FF"/>
                <w:sz w:val="20"/>
                <w:szCs w:val="20"/>
              </w:rPr>
            </w:pPr>
          </w:p>
        </w:tc>
      </w:tr>
      <w:tr w:rsidR="00903B34" w14:paraId="4F3F4B5A" w14:textId="77777777" w:rsidTr="002D4928">
        <w:tc>
          <w:tcPr>
            <w:tcW w:w="1406" w:type="dxa"/>
          </w:tcPr>
          <w:p w14:paraId="215BDA55" w14:textId="77777777" w:rsidR="00903B34" w:rsidRPr="006D0F4C" w:rsidRDefault="00903B34" w:rsidP="00943C3B">
            <w:pPr>
              <w:spacing w:before="60" w:after="60"/>
              <w:rPr>
                <w:rFonts w:ascii="Arial" w:hAnsi="Arial" w:cs="Arial"/>
                <w:color w:val="0000FF"/>
                <w:sz w:val="20"/>
                <w:szCs w:val="20"/>
              </w:rPr>
            </w:pPr>
          </w:p>
        </w:tc>
        <w:tc>
          <w:tcPr>
            <w:tcW w:w="1562" w:type="dxa"/>
          </w:tcPr>
          <w:p w14:paraId="5BD3BB01" w14:textId="77777777" w:rsidR="00903B34" w:rsidRPr="006D0F4C" w:rsidRDefault="00903B34" w:rsidP="00943C3B">
            <w:pPr>
              <w:spacing w:before="60" w:after="60"/>
              <w:rPr>
                <w:rFonts w:ascii="Arial" w:hAnsi="Arial" w:cs="Arial"/>
                <w:color w:val="0000FF"/>
                <w:sz w:val="20"/>
                <w:szCs w:val="20"/>
              </w:rPr>
            </w:pPr>
          </w:p>
        </w:tc>
        <w:tc>
          <w:tcPr>
            <w:tcW w:w="1705" w:type="dxa"/>
          </w:tcPr>
          <w:p w14:paraId="126449EF" w14:textId="77777777" w:rsidR="00903B34" w:rsidRPr="006D0F4C" w:rsidRDefault="00903B34" w:rsidP="00943C3B">
            <w:pPr>
              <w:spacing w:before="60" w:after="60"/>
              <w:rPr>
                <w:rFonts w:ascii="Arial" w:hAnsi="Arial" w:cs="Arial"/>
                <w:color w:val="0000FF"/>
                <w:sz w:val="20"/>
                <w:szCs w:val="20"/>
              </w:rPr>
            </w:pPr>
          </w:p>
        </w:tc>
        <w:tc>
          <w:tcPr>
            <w:tcW w:w="4960" w:type="dxa"/>
          </w:tcPr>
          <w:p w14:paraId="64BA042E" w14:textId="622A78AC" w:rsidR="00903B34" w:rsidRPr="006D0F4C" w:rsidRDefault="00903B34" w:rsidP="00943C3B">
            <w:pPr>
              <w:spacing w:before="60" w:after="60"/>
              <w:rPr>
                <w:rFonts w:ascii="Arial" w:hAnsi="Arial" w:cs="Arial"/>
                <w:color w:val="0000FF"/>
                <w:sz w:val="20"/>
                <w:szCs w:val="20"/>
              </w:rPr>
            </w:pPr>
          </w:p>
        </w:tc>
      </w:tr>
      <w:tr w:rsidR="00903B34" w14:paraId="2259C5F3" w14:textId="77777777" w:rsidTr="002D4928">
        <w:tc>
          <w:tcPr>
            <w:tcW w:w="1406" w:type="dxa"/>
          </w:tcPr>
          <w:p w14:paraId="4A3A9216" w14:textId="77777777" w:rsidR="00903B34" w:rsidRPr="006D0F4C" w:rsidRDefault="00903B34" w:rsidP="00943C3B">
            <w:pPr>
              <w:spacing w:before="60" w:after="60"/>
              <w:rPr>
                <w:rFonts w:ascii="Arial" w:hAnsi="Arial" w:cs="Arial"/>
                <w:color w:val="0000FF"/>
                <w:sz w:val="20"/>
                <w:szCs w:val="20"/>
              </w:rPr>
            </w:pPr>
          </w:p>
        </w:tc>
        <w:tc>
          <w:tcPr>
            <w:tcW w:w="1562" w:type="dxa"/>
          </w:tcPr>
          <w:p w14:paraId="44034064" w14:textId="77777777" w:rsidR="00903B34" w:rsidRPr="006D0F4C" w:rsidRDefault="00903B34" w:rsidP="00943C3B">
            <w:pPr>
              <w:spacing w:before="60" w:after="60"/>
              <w:rPr>
                <w:rFonts w:ascii="Arial" w:hAnsi="Arial" w:cs="Arial"/>
                <w:color w:val="0000FF"/>
                <w:sz w:val="20"/>
                <w:szCs w:val="20"/>
              </w:rPr>
            </w:pPr>
          </w:p>
        </w:tc>
        <w:tc>
          <w:tcPr>
            <w:tcW w:w="1705" w:type="dxa"/>
          </w:tcPr>
          <w:p w14:paraId="23AA415A" w14:textId="77777777" w:rsidR="00903B34" w:rsidRPr="006D0F4C" w:rsidRDefault="00903B34" w:rsidP="00943C3B">
            <w:pPr>
              <w:spacing w:before="60" w:after="60"/>
              <w:rPr>
                <w:rFonts w:ascii="Arial" w:hAnsi="Arial" w:cs="Arial"/>
                <w:color w:val="0000FF"/>
                <w:sz w:val="20"/>
                <w:szCs w:val="20"/>
              </w:rPr>
            </w:pPr>
          </w:p>
        </w:tc>
        <w:tc>
          <w:tcPr>
            <w:tcW w:w="4960" w:type="dxa"/>
          </w:tcPr>
          <w:p w14:paraId="4BCA1378" w14:textId="2C751B6F" w:rsidR="00903B34" w:rsidRPr="006D0F4C" w:rsidRDefault="00903B34" w:rsidP="00943C3B">
            <w:pPr>
              <w:spacing w:before="60" w:after="60"/>
              <w:rPr>
                <w:rFonts w:ascii="Arial" w:hAnsi="Arial" w:cs="Arial"/>
                <w:color w:val="0000FF"/>
                <w:sz w:val="20"/>
                <w:szCs w:val="20"/>
              </w:rPr>
            </w:pPr>
          </w:p>
        </w:tc>
      </w:tr>
      <w:tr w:rsidR="00903B34" w14:paraId="3D92A62F" w14:textId="77777777" w:rsidTr="002D4928">
        <w:tc>
          <w:tcPr>
            <w:tcW w:w="1406" w:type="dxa"/>
          </w:tcPr>
          <w:p w14:paraId="690BCF92" w14:textId="77777777" w:rsidR="00903B34" w:rsidRPr="006D0F4C" w:rsidRDefault="00903B34" w:rsidP="00943C3B">
            <w:pPr>
              <w:spacing w:before="60" w:after="60"/>
              <w:rPr>
                <w:rFonts w:ascii="Arial" w:hAnsi="Arial" w:cs="Arial"/>
                <w:color w:val="0000FF"/>
                <w:sz w:val="20"/>
                <w:szCs w:val="20"/>
              </w:rPr>
            </w:pPr>
          </w:p>
        </w:tc>
        <w:tc>
          <w:tcPr>
            <w:tcW w:w="1562" w:type="dxa"/>
          </w:tcPr>
          <w:p w14:paraId="0526FB25" w14:textId="77777777" w:rsidR="00903B34" w:rsidRPr="006D0F4C" w:rsidRDefault="00903B34" w:rsidP="00943C3B">
            <w:pPr>
              <w:spacing w:before="60" w:after="60"/>
              <w:rPr>
                <w:rFonts w:ascii="Arial" w:hAnsi="Arial" w:cs="Arial"/>
                <w:color w:val="0000FF"/>
                <w:sz w:val="20"/>
                <w:szCs w:val="20"/>
              </w:rPr>
            </w:pPr>
          </w:p>
        </w:tc>
        <w:tc>
          <w:tcPr>
            <w:tcW w:w="1705" w:type="dxa"/>
          </w:tcPr>
          <w:p w14:paraId="0855632D" w14:textId="77777777" w:rsidR="00903B34" w:rsidRPr="006D0F4C" w:rsidRDefault="00903B34" w:rsidP="00943C3B">
            <w:pPr>
              <w:spacing w:before="60" w:after="60"/>
              <w:rPr>
                <w:rFonts w:ascii="Arial" w:hAnsi="Arial" w:cs="Arial"/>
                <w:color w:val="0000FF"/>
                <w:sz w:val="20"/>
                <w:szCs w:val="20"/>
              </w:rPr>
            </w:pPr>
          </w:p>
        </w:tc>
        <w:tc>
          <w:tcPr>
            <w:tcW w:w="4960" w:type="dxa"/>
          </w:tcPr>
          <w:p w14:paraId="437D6B85" w14:textId="5599CCDF" w:rsidR="00903B34" w:rsidRPr="006D0F4C" w:rsidRDefault="00903B34" w:rsidP="00943C3B">
            <w:pPr>
              <w:spacing w:before="60" w:after="60"/>
              <w:rPr>
                <w:rFonts w:ascii="Arial" w:hAnsi="Arial" w:cs="Arial"/>
                <w:color w:val="0000FF"/>
                <w:sz w:val="20"/>
                <w:szCs w:val="20"/>
              </w:rPr>
            </w:pPr>
          </w:p>
        </w:tc>
      </w:tr>
      <w:tr w:rsidR="00903B34" w14:paraId="4924EE8F" w14:textId="77777777" w:rsidTr="002D4928">
        <w:tc>
          <w:tcPr>
            <w:tcW w:w="1406" w:type="dxa"/>
          </w:tcPr>
          <w:p w14:paraId="3DFE1CE3" w14:textId="77777777" w:rsidR="00903B34" w:rsidRPr="006D0F4C" w:rsidRDefault="00903B34" w:rsidP="00943C3B">
            <w:pPr>
              <w:spacing w:before="60" w:after="60"/>
              <w:rPr>
                <w:rFonts w:ascii="Arial" w:hAnsi="Arial" w:cs="Arial"/>
                <w:color w:val="0000FF"/>
                <w:sz w:val="20"/>
                <w:szCs w:val="20"/>
              </w:rPr>
            </w:pPr>
          </w:p>
        </w:tc>
        <w:tc>
          <w:tcPr>
            <w:tcW w:w="1562" w:type="dxa"/>
          </w:tcPr>
          <w:p w14:paraId="58A6F2B3" w14:textId="77777777" w:rsidR="00903B34" w:rsidRPr="006D0F4C" w:rsidRDefault="00903B34" w:rsidP="00943C3B">
            <w:pPr>
              <w:spacing w:before="60" w:after="60"/>
              <w:rPr>
                <w:rFonts w:ascii="Arial" w:hAnsi="Arial" w:cs="Arial"/>
                <w:color w:val="0000FF"/>
                <w:sz w:val="20"/>
                <w:szCs w:val="20"/>
              </w:rPr>
            </w:pPr>
          </w:p>
        </w:tc>
        <w:tc>
          <w:tcPr>
            <w:tcW w:w="1705" w:type="dxa"/>
          </w:tcPr>
          <w:p w14:paraId="488B5CA6" w14:textId="77777777" w:rsidR="00903B34" w:rsidRPr="006D0F4C" w:rsidRDefault="00903B34" w:rsidP="00943C3B">
            <w:pPr>
              <w:spacing w:before="60" w:after="60"/>
              <w:rPr>
                <w:rFonts w:ascii="Arial" w:hAnsi="Arial" w:cs="Arial"/>
                <w:color w:val="0000FF"/>
                <w:sz w:val="20"/>
                <w:szCs w:val="20"/>
              </w:rPr>
            </w:pPr>
          </w:p>
        </w:tc>
        <w:tc>
          <w:tcPr>
            <w:tcW w:w="4960" w:type="dxa"/>
          </w:tcPr>
          <w:p w14:paraId="17B9ACC0" w14:textId="4ECA78DC" w:rsidR="00903B34" w:rsidRPr="006D0F4C" w:rsidRDefault="00903B34" w:rsidP="00943C3B">
            <w:pPr>
              <w:spacing w:before="60" w:after="60"/>
              <w:rPr>
                <w:rFonts w:ascii="Arial" w:hAnsi="Arial" w:cs="Arial"/>
                <w:color w:val="0000FF"/>
                <w:sz w:val="20"/>
                <w:szCs w:val="20"/>
              </w:rPr>
            </w:pPr>
          </w:p>
        </w:tc>
      </w:tr>
      <w:tr w:rsidR="00903B34" w14:paraId="1C7FF936" w14:textId="77777777" w:rsidTr="002D4928">
        <w:tc>
          <w:tcPr>
            <w:tcW w:w="1406" w:type="dxa"/>
          </w:tcPr>
          <w:p w14:paraId="28E0AF41" w14:textId="77777777" w:rsidR="00903B34" w:rsidRPr="006D0F4C" w:rsidRDefault="00903B34" w:rsidP="00943C3B">
            <w:pPr>
              <w:spacing w:before="60" w:after="60"/>
              <w:rPr>
                <w:rFonts w:ascii="Arial" w:hAnsi="Arial" w:cs="Arial"/>
                <w:color w:val="0000FF"/>
                <w:sz w:val="20"/>
                <w:szCs w:val="20"/>
              </w:rPr>
            </w:pPr>
          </w:p>
        </w:tc>
        <w:tc>
          <w:tcPr>
            <w:tcW w:w="1562" w:type="dxa"/>
          </w:tcPr>
          <w:p w14:paraId="4EB01925" w14:textId="77777777" w:rsidR="00903B34" w:rsidRPr="006D0F4C" w:rsidRDefault="00903B34" w:rsidP="00943C3B">
            <w:pPr>
              <w:spacing w:before="60" w:after="60"/>
              <w:rPr>
                <w:rFonts w:ascii="Arial" w:hAnsi="Arial" w:cs="Arial"/>
                <w:color w:val="0000FF"/>
                <w:sz w:val="20"/>
                <w:szCs w:val="20"/>
              </w:rPr>
            </w:pPr>
          </w:p>
        </w:tc>
        <w:tc>
          <w:tcPr>
            <w:tcW w:w="1705" w:type="dxa"/>
          </w:tcPr>
          <w:p w14:paraId="0DBA2B1E" w14:textId="77777777" w:rsidR="00903B34" w:rsidRPr="006D0F4C" w:rsidRDefault="00903B34" w:rsidP="00943C3B">
            <w:pPr>
              <w:spacing w:before="60" w:after="60"/>
              <w:rPr>
                <w:rFonts w:ascii="Arial" w:hAnsi="Arial" w:cs="Arial"/>
                <w:color w:val="0000FF"/>
                <w:sz w:val="20"/>
                <w:szCs w:val="20"/>
              </w:rPr>
            </w:pPr>
          </w:p>
        </w:tc>
        <w:tc>
          <w:tcPr>
            <w:tcW w:w="4960" w:type="dxa"/>
          </w:tcPr>
          <w:p w14:paraId="54C173B0" w14:textId="256E2625" w:rsidR="00903B34" w:rsidRPr="006D0F4C" w:rsidRDefault="00903B34" w:rsidP="00943C3B">
            <w:pPr>
              <w:spacing w:before="60" w:after="60"/>
              <w:rPr>
                <w:rFonts w:ascii="Arial" w:hAnsi="Arial" w:cs="Arial"/>
                <w:color w:val="0000FF"/>
                <w:sz w:val="20"/>
                <w:szCs w:val="20"/>
              </w:rPr>
            </w:pPr>
          </w:p>
        </w:tc>
      </w:tr>
      <w:tr w:rsidR="00903B34" w14:paraId="6C1009E4" w14:textId="77777777" w:rsidTr="002D4928">
        <w:tc>
          <w:tcPr>
            <w:tcW w:w="1406" w:type="dxa"/>
          </w:tcPr>
          <w:p w14:paraId="74885106" w14:textId="77777777" w:rsidR="00903B34" w:rsidRPr="006D0F4C" w:rsidRDefault="00903B34" w:rsidP="00943C3B">
            <w:pPr>
              <w:spacing w:before="60" w:after="60"/>
              <w:rPr>
                <w:rFonts w:ascii="Arial" w:hAnsi="Arial" w:cs="Arial"/>
                <w:color w:val="0000FF"/>
                <w:sz w:val="20"/>
                <w:szCs w:val="20"/>
              </w:rPr>
            </w:pPr>
          </w:p>
        </w:tc>
        <w:tc>
          <w:tcPr>
            <w:tcW w:w="1562" w:type="dxa"/>
          </w:tcPr>
          <w:p w14:paraId="2C994D2A" w14:textId="77777777" w:rsidR="00903B34" w:rsidRPr="006D0F4C" w:rsidRDefault="00903B34" w:rsidP="00943C3B">
            <w:pPr>
              <w:spacing w:before="60" w:after="60"/>
              <w:rPr>
                <w:rFonts w:ascii="Arial" w:hAnsi="Arial" w:cs="Arial"/>
                <w:color w:val="0000FF"/>
                <w:sz w:val="20"/>
                <w:szCs w:val="20"/>
              </w:rPr>
            </w:pPr>
          </w:p>
        </w:tc>
        <w:tc>
          <w:tcPr>
            <w:tcW w:w="1705" w:type="dxa"/>
          </w:tcPr>
          <w:p w14:paraId="4B9FE253" w14:textId="77777777" w:rsidR="00903B34" w:rsidRPr="006D0F4C" w:rsidRDefault="00903B34" w:rsidP="00943C3B">
            <w:pPr>
              <w:spacing w:before="60" w:after="60"/>
              <w:rPr>
                <w:rFonts w:ascii="Arial" w:hAnsi="Arial" w:cs="Arial"/>
                <w:color w:val="0000FF"/>
                <w:sz w:val="20"/>
                <w:szCs w:val="20"/>
              </w:rPr>
            </w:pPr>
          </w:p>
        </w:tc>
        <w:tc>
          <w:tcPr>
            <w:tcW w:w="4960" w:type="dxa"/>
          </w:tcPr>
          <w:p w14:paraId="10321303" w14:textId="3A14D0ED" w:rsidR="00903B34" w:rsidRPr="006D0F4C" w:rsidRDefault="00903B34" w:rsidP="00943C3B">
            <w:pPr>
              <w:spacing w:before="60" w:after="60"/>
              <w:rPr>
                <w:rFonts w:ascii="Arial" w:hAnsi="Arial" w:cs="Arial"/>
                <w:color w:val="0000FF"/>
                <w:sz w:val="20"/>
                <w:szCs w:val="20"/>
              </w:rPr>
            </w:pPr>
          </w:p>
        </w:tc>
      </w:tr>
      <w:tr w:rsidR="00903B34" w14:paraId="0B01E9E4" w14:textId="77777777" w:rsidTr="002D4928">
        <w:tc>
          <w:tcPr>
            <w:tcW w:w="1406" w:type="dxa"/>
          </w:tcPr>
          <w:p w14:paraId="3E586BAF" w14:textId="77777777" w:rsidR="00903B34" w:rsidRPr="006D0F4C" w:rsidRDefault="00903B34" w:rsidP="00943C3B">
            <w:pPr>
              <w:spacing w:before="60" w:after="60"/>
              <w:rPr>
                <w:rFonts w:ascii="Arial" w:hAnsi="Arial" w:cs="Arial"/>
                <w:color w:val="0000FF"/>
                <w:sz w:val="20"/>
                <w:szCs w:val="20"/>
              </w:rPr>
            </w:pPr>
          </w:p>
        </w:tc>
        <w:tc>
          <w:tcPr>
            <w:tcW w:w="1562" w:type="dxa"/>
          </w:tcPr>
          <w:p w14:paraId="6127FC27" w14:textId="77777777" w:rsidR="00903B34" w:rsidRPr="006D0F4C" w:rsidRDefault="00903B34" w:rsidP="00943C3B">
            <w:pPr>
              <w:spacing w:before="60" w:after="60"/>
              <w:rPr>
                <w:rFonts w:ascii="Arial" w:hAnsi="Arial" w:cs="Arial"/>
                <w:color w:val="0000FF"/>
                <w:sz w:val="20"/>
                <w:szCs w:val="20"/>
              </w:rPr>
            </w:pPr>
          </w:p>
        </w:tc>
        <w:tc>
          <w:tcPr>
            <w:tcW w:w="1705" w:type="dxa"/>
          </w:tcPr>
          <w:p w14:paraId="3A7E7142" w14:textId="77777777" w:rsidR="00903B34" w:rsidRPr="006D0F4C" w:rsidRDefault="00903B34" w:rsidP="00943C3B">
            <w:pPr>
              <w:spacing w:before="60" w:after="60"/>
              <w:rPr>
                <w:rFonts w:ascii="Arial" w:hAnsi="Arial" w:cs="Arial"/>
                <w:color w:val="0000FF"/>
                <w:sz w:val="20"/>
                <w:szCs w:val="20"/>
              </w:rPr>
            </w:pPr>
          </w:p>
        </w:tc>
        <w:tc>
          <w:tcPr>
            <w:tcW w:w="4960" w:type="dxa"/>
          </w:tcPr>
          <w:p w14:paraId="56014D5E" w14:textId="4FBA55E7" w:rsidR="00903B34" w:rsidRPr="006D0F4C" w:rsidRDefault="00903B34" w:rsidP="00943C3B">
            <w:pPr>
              <w:spacing w:before="60" w:after="60"/>
              <w:rPr>
                <w:rFonts w:ascii="Arial" w:hAnsi="Arial" w:cs="Arial"/>
                <w:color w:val="0000FF"/>
                <w:sz w:val="20"/>
                <w:szCs w:val="20"/>
              </w:rPr>
            </w:pPr>
          </w:p>
        </w:tc>
      </w:tr>
      <w:tr w:rsidR="00903B34" w14:paraId="074B68AE" w14:textId="77777777" w:rsidTr="002D4928">
        <w:tc>
          <w:tcPr>
            <w:tcW w:w="1406" w:type="dxa"/>
          </w:tcPr>
          <w:p w14:paraId="63768207" w14:textId="77777777" w:rsidR="00903B34" w:rsidRPr="006D0F4C" w:rsidRDefault="00903B34" w:rsidP="00943C3B">
            <w:pPr>
              <w:spacing w:before="60" w:after="60"/>
              <w:rPr>
                <w:rFonts w:ascii="Arial" w:hAnsi="Arial" w:cs="Arial"/>
                <w:color w:val="0000FF"/>
                <w:sz w:val="20"/>
                <w:szCs w:val="20"/>
              </w:rPr>
            </w:pPr>
          </w:p>
        </w:tc>
        <w:tc>
          <w:tcPr>
            <w:tcW w:w="1562" w:type="dxa"/>
          </w:tcPr>
          <w:p w14:paraId="54673B35" w14:textId="77777777" w:rsidR="00903B34" w:rsidRPr="006D0F4C" w:rsidRDefault="00903B34" w:rsidP="00943C3B">
            <w:pPr>
              <w:spacing w:before="60" w:after="60"/>
              <w:rPr>
                <w:rFonts w:ascii="Arial" w:hAnsi="Arial" w:cs="Arial"/>
                <w:color w:val="0000FF"/>
                <w:sz w:val="20"/>
                <w:szCs w:val="20"/>
              </w:rPr>
            </w:pPr>
          </w:p>
        </w:tc>
        <w:tc>
          <w:tcPr>
            <w:tcW w:w="1705" w:type="dxa"/>
          </w:tcPr>
          <w:p w14:paraId="693EB970" w14:textId="77777777" w:rsidR="00903B34" w:rsidRPr="006D0F4C" w:rsidRDefault="00903B34" w:rsidP="00943C3B">
            <w:pPr>
              <w:spacing w:before="60" w:after="60"/>
              <w:rPr>
                <w:rFonts w:ascii="Arial" w:hAnsi="Arial" w:cs="Arial"/>
                <w:color w:val="0000FF"/>
                <w:sz w:val="20"/>
                <w:szCs w:val="20"/>
              </w:rPr>
            </w:pPr>
          </w:p>
        </w:tc>
        <w:tc>
          <w:tcPr>
            <w:tcW w:w="4960" w:type="dxa"/>
          </w:tcPr>
          <w:p w14:paraId="175732FA" w14:textId="1FCBD1DC" w:rsidR="00903B34" w:rsidRPr="006D0F4C" w:rsidRDefault="00903B34" w:rsidP="00943C3B">
            <w:pPr>
              <w:spacing w:before="60" w:after="60"/>
              <w:rPr>
                <w:rFonts w:ascii="Arial" w:hAnsi="Arial" w:cs="Arial"/>
                <w:color w:val="0000FF"/>
                <w:sz w:val="20"/>
                <w:szCs w:val="20"/>
              </w:rPr>
            </w:pPr>
          </w:p>
        </w:tc>
      </w:tr>
      <w:tr w:rsidR="00903B34" w14:paraId="3E2668FC" w14:textId="77777777" w:rsidTr="002D4928">
        <w:tc>
          <w:tcPr>
            <w:tcW w:w="1406" w:type="dxa"/>
          </w:tcPr>
          <w:p w14:paraId="72FB961A" w14:textId="13124A60" w:rsidR="00903B34" w:rsidRPr="006D0F4C" w:rsidRDefault="00903B34" w:rsidP="00943C3B">
            <w:pPr>
              <w:spacing w:before="60" w:after="60"/>
              <w:rPr>
                <w:rFonts w:ascii="Arial" w:hAnsi="Arial" w:cs="Arial"/>
                <w:color w:val="0000FF"/>
                <w:sz w:val="20"/>
                <w:szCs w:val="20"/>
              </w:rPr>
            </w:pPr>
          </w:p>
        </w:tc>
        <w:tc>
          <w:tcPr>
            <w:tcW w:w="1562" w:type="dxa"/>
          </w:tcPr>
          <w:p w14:paraId="38BA5ACF" w14:textId="1FC992D2" w:rsidR="00903B34" w:rsidRPr="006D0F4C" w:rsidRDefault="00903B34" w:rsidP="00943C3B">
            <w:pPr>
              <w:spacing w:before="60" w:after="60"/>
              <w:rPr>
                <w:rFonts w:ascii="Arial" w:hAnsi="Arial" w:cs="Arial"/>
                <w:color w:val="0000FF"/>
                <w:sz w:val="20"/>
                <w:szCs w:val="20"/>
              </w:rPr>
            </w:pPr>
          </w:p>
        </w:tc>
        <w:tc>
          <w:tcPr>
            <w:tcW w:w="1705" w:type="dxa"/>
          </w:tcPr>
          <w:p w14:paraId="57E3ECBE" w14:textId="77777777" w:rsidR="00903B34" w:rsidRPr="006D0F4C" w:rsidRDefault="00903B34" w:rsidP="00943C3B">
            <w:pPr>
              <w:spacing w:before="60" w:after="60"/>
              <w:rPr>
                <w:rFonts w:ascii="Arial" w:hAnsi="Arial" w:cs="Arial"/>
                <w:color w:val="0000FF"/>
                <w:sz w:val="20"/>
                <w:szCs w:val="20"/>
              </w:rPr>
            </w:pPr>
          </w:p>
        </w:tc>
        <w:tc>
          <w:tcPr>
            <w:tcW w:w="4960" w:type="dxa"/>
          </w:tcPr>
          <w:p w14:paraId="603A784F" w14:textId="265CF9B2" w:rsidR="00903B34" w:rsidRPr="006D0F4C" w:rsidRDefault="00903B34" w:rsidP="00943C3B">
            <w:pPr>
              <w:spacing w:before="60" w:after="60"/>
              <w:rPr>
                <w:rFonts w:ascii="Arial" w:hAnsi="Arial" w:cs="Arial"/>
                <w:color w:val="0000FF"/>
                <w:sz w:val="20"/>
                <w:szCs w:val="20"/>
              </w:rPr>
            </w:pPr>
          </w:p>
        </w:tc>
      </w:tr>
      <w:tr w:rsidR="00903B34" w14:paraId="41115423" w14:textId="77777777" w:rsidTr="002D4928">
        <w:tc>
          <w:tcPr>
            <w:tcW w:w="1406" w:type="dxa"/>
          </w:tcPr>
          <w:p w14:paraId="62964FCE" w14:textId="36EA057A" w:rsidR="00903B34" w:rsidRPr="006D0F4C" w:rsidRDefault="00903B34" w:rsidP="00943C3B">
            <w:pPr>
              <w:spacing w:before="60" w:after="60"/>
              <w:rPr>
                <w:rFonts w:ascii="Arial" w:hAnsi="Arial" w:cs="Arial"/>
                <w:color w:val="0000FF"/>
                <w:sz w:val="20"/>
                <w:szCs w:val="20"/>
              </w:rPr>
            </w:pPr>
          </w:p>
        </w:tc>
        <w:tc>
          <w:tcPr>
            <w:tcW w:w="1562" w:type="dxa"/>
          </w:tcPr>
          <w:p w14:paraId="3B807DE2" w14:textId="77777777" w:rsidR="00903B34" w:rsidRPr="006D0F4C" w:rsidRDefault="00903B34" w:rsidP="00943C3B">
            <w:pPr>
              <w:spacing w:before="60" w:after="60"/>
              <w:rPr>
                <w:rFonts w:ascii="Arial" w:hAnsi="Arial" w:cs="Arial"/>
                <w:color w:val="0000FF"/>
                <w:sz w:val="20"/>
                <w:szCs w:val="20"/>
              </w:rPr>
            </w:pPr>
          </w:p>
        </w:tc>
        <w:tc>
          <w:tcPr>
            <w:tcW w:w="1705" w:type="dxa"/>
          </w:tcPr>
          <w:p w14:paraId="7692C5B2" w14:textId="77777777" w:rsidR="00903B34" w:rsidRPr="006D0F4C" w:rsidRDefault="00903B34" w:rsidP="00943C3B">
            <w:pPr>
              <w:spacing w:before="60" w:after="60"/>
              <w:rPr>
                <w:rFonts w:ascii="Arial" w:hAnsi="Arial" w:cs="Arial"/>
                <w:color w:val="0000FF"/>
                <w:sz w:val="20"/>
                <w:szCs w:val="20"/>
              </w:rPr>
            </w:pPr>
          </w:p>
        </w:tc>
        <w:tc>
          <w:tcPr>
            <w:tcW w:w="4960" w:type="dxa"/>
          </w:tcPr>
          <w:p w14:paraId="4B6A1E18" w14:textId="5DFE0F03" w:rsidR="00903B34" w:rsidRPr="006D0F4C" w:rsidRDefault="00903B34" w:rsidP="00943C3B">
            <w:pPr>
              <w:spacing w:before="60" w:after="60"/>
              <w:rPr>
                <w:rFonts w:ascii="Arial" w:hAnsi="Arial" w:cs="Arial"/>
                <w:color w:val="0000FF"/>
                <w:sz w:val="20"/>
                <w:szCs w:val="20"/>
              </w:rPr>
            </w:pPr>
          </w:p>
        </w:tc>
      </w:tr>
      <w:tr w:rsidR="00903B34" w14:paraId="746D81AC" w14:textId="77777777" w:rsidTr="002D4928">
        <w:tc>
          <w:tcPr>
            <w:tcW w:w="1406" w:type="dxa"/>
          </w:tcPr>
          <w:p w14:paraId="50D59F40" w14:textId="4AE0D856" w:rsidR="00903B34" w:rsidRPr="006D0F4C" w:rsidRDefault="00903B34" w:rsidP="00943C3B">
            <w:pPr>
              <w:spacing w:before="60" w:after="60"/>
              <w:rPr>
                <w:rFonts w:ascii="Arial" w:hAnsi="Arial" w:cs="Arial"/>
                <w:color w:val="0000FF"/>
                <w:sz w:val="20"/>
                <w:szCs w:val="20"/>
              </w:rPr>
            </w:pPr>
          </w:p>
        </w:tc>
        <w:tc>
          <w:tcPr>
            <w:tcW w:w="1562" w:type="dxa"/>
          </w:tcPr>
          <w:p w14:paraId="2E4B409A" w14:textId="77777777" w:rsidR="00903B34" w:rsidRPr="006D0F4C" w:rsidRDefault="00903B34" w:rsidP="00943C3B">
            <w:pPr>
              <w:spacing w:before="60" w:after="60"/>
              <w:rPr>
                <w:rFonts w:ascii="Arial" w:hAnsi="Arial" w:cs="Arial"/>
                <w:color w:val="0000FF"/>
                <w:sz w:val="20"/>
                <w:szCs w:val="20"/>
              </w:rPr>
            </w:pPr>
          </w:p>
        </w:tc>
        <w:tc>
          <w:tcPr>
            <w:tcW w:w="1705" w:type="dxa"/>
          </w:tcPr>
          <w:p w14:paraId="4A7FCE66" w14:textId="77777777" w:rsidR="00903B34" w:rsidRPr="006D0F4C" w:rsidRDefault="00903B34" w:rsidP="00943C3B">
            <w:pPr>
              <w:spacing w:before="60" w:after="60"/>
              <w:rPr>
                <w:rFonts w:ascii="Arial" w:hAnsi="Arial" w:cs="Arial"/>
                <w:color w:val="0000FF"/>
                <w:sz w:val="20"/>
                <w:szCs w:val="20"/>
              </w:rPr>
            </w:pPr>
          </w:p>
        </w:tc>
        <w:tc>
          <w:tcPr>
            <w:tcW w:w="4960" w:type="dxa"/>
          </w:tcPr>
          <w:p w14:paraId="17FA326F" w14:textId="77B7352C" w:rsidR="00903B34" w:rsidRPr="006D0F4C" w:rsidRDefault="00903B34" w:rsidP="00943C3B">
            <w:pPr>
              <w:spacing w:before="60" w:after="60"/>
              <w:rPr>
                <w:rFonts w:ascii="Arial" w:hAnsi="Arial" w:cs="Arial"/>
                <w:color w:val="0000FF"/>
                <w:sz w:val="20"/>
                <w:szCs w:val="20"/>
              </w:rPr>
            </w:pPr>
          </w:p>
        </w:tc>
      </w:tr>
      <w:tr w:rsidR="00903B34" w14:paraId="6840922D" w14:textId="77777777" w:rsidTr="002D4928">
        <w:tc>
          <w:tcPr>
            <w:tcW w:w="1406" w:type="dxa"/>
          </w:tcPr>
          <w:p w14:paraId="281489EA" w14:textId="77777777" w:rsidR="00903B34" w:rsidRPr="006D0F4C" w:rsidRDefault="00903B34" w:rsidP="00943C3B">
            <w:pPr>
              <w:spacing w:before="60" w:after="60"/>
              <w:rPr>
                <w:rFonts w:ascii="Arial" w:hAnsi="Arial" w:cs="Arial"/>
                <w:color w:val="0000FF"/>
                <w:sz w:val="20"/>
                <w:szCs w:val="20"/>
              </w:rPr>
            </w:pPr>
          </w:p>
        </w:tc>
        <w:tc>
          <w:tcPr>
            <w:tcW w:w="1562" w:type="dxa"/>
          </w:tcPr>
          <w:p w14:paraId="36FB952C" w14:textId="77777777" w:rsidR="00903B34" w:rsidRPr="006D0F4C" w:rsidRDefault="00903B34" w:rsidP="00943C3B">
            <w:pPr>
              <w:spacing w:before="60" w:after="60"/>
              <w:rPr>
                <w:rFonts w:ascii="Arial" w:hAnsi="Arial" w:cs="Arial"/>
                <w:color w:val="0000FF"/>
                <w:sz w:val="20"/>
                <w:szCs w:val="20"/>
              </w:rPr>
            </w:pPr>
          </w:p>
        </w:tc>
        <w:tc>
          <w:tcPr>
            <w:tcW w:w="1705" w:type="dxa"/>
          </w:tcPr>
          <w:p w14:paraId="2AC5D32E" w14:textId="77777777" w:rsidR="00903B34" w:rsidRPr="006D0F4C" w:rsidRDefault="00903B34" w:rsidP="00943C3B">
            <w:pPr>
              <w:spacing w:before="60" w:after="60"/>
              <w:rPr>
                <w:rFonts w:ascii="Arial" w:hAnsi="Arial" w:cs="Arial"/>
                <w:color w:val="0000FF"/>
                <w:sz w:val="20"/>
                <w:szCs w:val="20"/>
              </w:rPr>
            </w:pPr>
          </w:p>
        </w:tc>
        <w:tc>
          <w:tcPr>
            <w:tcW w:w="4960" w:type="dxa"/>
          </w:tcPr>
          <w:p w14:paraId="6C96978B" w14:textId="241DEACF" w:rsidR="00903B34" w:rsidRPr="006D0F4C" w:rsidRDefault="00903B34" w:rsidP="00943C3B">
            <w:pPr>
              <w:spacing w:before="60" w:after="60"/>
              <w:rPr>
                <w:rFonts w:ascii="Arial" w:hAnsi="Arial" w:cs="Arial"/>
                <w:color w:val="0000FF"/>
                <w:sz w:val="20"/>
                <w:szCs w:val="20"/>
              </w:rPr>
            </w:pPr>
          </w:p>
        </w:tc>
      </w:tr>
      <w:tr w:rsidR="00903B34" w14:paraId="2B759DA8" w14:textId="77777777" w:rsidTr="002D4928">
        <w:tc>
          <w:tcPr>
            <w:tcW w:w="1406" w:type="dxa"/>
          </w:tcPr>
          <w:p w14:paraId="1034AABB" w14:textId="77777777" w:rsidR="00903B34" w:rsidRPr="006D0F4C" w:rsidRDefault="00903B34" w:rsidP="00943C3B">
            <w:pPr>
              <w:spacing w:before="60" w:after="60"/>
              <w:rPr>
                <w:rFonts w:ascii="Arial" w:hAnsi="Arial" w:cs="Arial"/>
                <w:color w:val="0000FF"/>
                <w:sz w:val="20"/>
                <w:szCs w:val="20"/>
              </w:rPr>
            </w:pPr>
          </w:p>
        </w:tc>
        <w:tc>
          <w:tcPr>
            <w:tcW w:w="1562" w:type="dxa"/>
          </w:tcPr>
          <w:p w14:paraId="4F868E5E" w14:textId="77777777" w:rsidR="00903B34" w:rsidRPr="006D0F4C" w:rsidRDefault="00903B34" w:rsidP="00943C3B">
            <w:pPr>
              <w:spacing w:before="60" w:after="60"/>
              <w:rPr>
                <w:rFonts w:ascii="Arial" w:hAnsi="Arial" w:cs="Arial"/>
                <w:color w:val="0000FF"/>
                <w:sz w:val="20"/>
                <w:szCs w:val="20"/>
              </w:rPr>
            </w:pPr>
          </w:p>
        </w:tc>
        <w:tc>
          <w:tcPr>
            <w:tcW w:w="1705" w:type="dxa"/>
          </w:tcPr>
          <w:p w14:paraId="69EA19F3" w14:textId="77777777" w:rsidR="00903B34" w:rsidRPr="006D0F4C" w:rsidRDefault="00903B34" w:rsidP="00943C3B">
            <w:pPr>
              <w:spacing w:before="60" w:after="60"/>
              <w:rPr>
                <w:rFonts w:ascii="Arial" w:hAnsi="Arial" w:cs="Arial"/>
                <w:color w:val="0000FF"/>
                <w:sz w:val="20"/>
                <w:szCs w:val="20"/>
              </w:rPr>
            </w:pPr>
          </w:p>
        </w:tc>
        <w:tc>
          <w:tcPr>
            <w:tcW w:w="4960" w:type="dxa"/>
          </w:tcPr>
          <w:p w14:paraId="78107C18" w14:textId="0243463C" w:rsidR="00903B34" w:rsidRPr="006D0F4C" w:rsidRDefault="00903B34" w:rsidP="00943C3B">
            <w:pPr>
              <w:spacing w:before="60" w:after="60"/>
              <w:rPr>
                <w:rFonts w:ascii="Arial" w:hAnsi="Arial" w:cs="Arial"/>
                <w:color w:val="0000FF"/>
                <w:sz w:val="20"/>
                <w:szCs w:val="20"/>
              </w:rPr>
            </w:pPr>
          </w:p>
        </w:tc>
      </w:tr>
      <w:tr w:rsidR="00903B34" w14:paraId="27E1ECFC" w14:textId="77777777" w:rsidTr="002D4928">
        <w:tc>
          <w:tcPr>
            <w:tcW w:w="1406" w:type="dxa"/>
          </w:tcPr>
          <w:p w14:paraId="5A2DF019" w14:textId="77777777" w:rsidR="00903B34" w:rsidRPr="006D0F4C" w:rsidRDefault="00903B34" w:rsidP="00943C3B">
            <w:pPr>
              <w:spacing w:before="60" w:after="60"/>
              <w:rPr>
                <w:rFonts w:ascii="Arial" w:hAnsi="Arial" w:cs="Arial"/>
                <w:color w:val="0000FF"/>
                <w:sz w:val="20"/>
                <w:szCs w:val="20"/>
              </w:rPr>
            </w:pPr>
          </w:p>
        </w:tc>
        <w:tc>
          <w:tcPr>
            <w:tcW w:w="1562" w:type="dxa"/>
          </w:tcPr>
          <w:p w14:paraId="2F60E685" w14:textId="77777777" w:rsidR="00903B34" w:rsidRPr="006D0F4C" w:rsidRDefault="00903B34" w:rsidP="00943C3B">
            <w:pPr>
              <w:spacing w:before="60" w:after="60"/>
              <w:rPr>
                <w:rFonts w:ascii="Arial" w:hAnsi="Arial" w:cs="Arial"/>
                <w:color w:val="0000FF"/>
                <w:sz w:val="20"/>
                <w:szCs w:val="20"/>
              </w:rPr>
            </w:pPr>
          </w:p>
        </w:tc>
        <w:tc>
          <w:tcPr>
            <w:tcW w:w="1705" w:type="dxa"/>
          </w:tcPr>
          <w:p w14:paraId="75708199" w14:textId="77777777" w:rsidR="00903B34" w:rsidRPr="006D0F4C" w:rsidRDefault="00903B34" w:rsidP="00943C3B">
            <w:pPr>
              <w:spacing w:before="60" w:after="60"/>
              <w:rPr>
                <w:rFonts w:ascii="Arial" w:hAnsi="Arial" w:cs="Arial"/>
                <w:color w:val="0000FF"/>
                <w:sz w:val="20"/>
                <w:szCs w:val="20"/>
              </w:rPr>
            </w:pPr>
          </w:p>
        </w:tc>
        <w:tc>
          <w:tcPr>
            <w:tcW w:w="4960" w:type="dxa"/>
          </w:tcPr>
          <w:p w14:paraId="33784453" w14:textId="54F27B49" w:rsidR="00903B34" w:rsidRPr="006D0F4C" w:rsidRDefault="00903B34" w:rsidP="00943C3B">
            <w:pPr>
              <w:spacing w:before="60" w:after="60"/>
              <w:rPr>
                <w:rFonts w:ascii="Arial" w:hAnsi="Arial" w:cs="Arial"/>
                <w:color w:val="0000FF"/>
                <w:sz w:val="20"/>
                <w:szCs w:val="20"/>
              </w:rPr>
            </w:pPr>
          </w:p>
        </w:tc>
      </w:tr>
      <w:tr w:rsidR="00903B34" w14:paraId="4B26E44D" w14:textId="77777777" w:rsidTr="002D4928">
        <w:tc>
          <w:tcPr>
            <w:tcW w:w="1406" w:type="dxa"/>
          </w:tcPr>
          <w:p w14:paraId="214D484E" w14:textId="77777777" w:rsidR="00903B34" w:rsidRPr="006D0F4C" w:rsidRDefault="00903B34" w:rsidP="00943C3B">
            <w:pPr>
              <w:spacing w:before="60" w:after="60"/>
              <w:rPr>
                <w:rFonts w:ascii="Arial" w:hAnsi="Arial" w:cs="Arial"/>
                <w:color w:val="0000FF"/>
                <w:sz w:val="20"/>
                <w:szCs w:val="20"/>
              </w:rPr>
            </w:pPr>
          </w:p>
        </w:tc>
        <w:tc>
          <w:tcPr>
            <w:tcW w:w="1562" w:type="dxa"/>
          </w:tcPr>
          <w:p w14:paraId="2CDB9A20" w14:textId="77777777" w:rsidR="00903B34" w:rsidRPr="006D0F4C" w:rsidRDefault="00903B34" w:rsidP="00943C3B">
            <w:pPr>
              <w:spacing w:before="60" w:after="60"/>
              <w:rPr>
                <w:rFonts w:ascii="Arial" w:hAnsi="Arial" w:cs="Arial"/>
                <w:color w:val="0000FF"/>
                <w:sz w:val="20"/>
                <w:szCs w:val="20"/>
              </w:rPr>
            </w:pPr>
          </w:p>
        </w:tc>
        <w:tc>
          <w:tcPr>
            <w:tcW w:w="1705" w:type="dxa"/>
          </w:tcPr>
          <w:p w14:paraId="4EA24215" w14:textId="77777777" w:rsidR="00903B34" w:rsidRPr="006D0F4C" w:rsidRDefault="00903B34" w:rsidP="00943C3B">
            <w:pPr>
              <w:spacing w:before="60" w:after="60"/>
              <w:rPr>
                <w:rFonts w:ascii="Arial" w:hAnsi="Arial" w:cs="Arial"/>
                <w:color w:val="0000FF"/>
                <w:sz w:val="20"/>
                <w:szCs w:val="20"/>
              </w:rPr>
            </w:pPr>
          </w:p>
        </w:tc>
        <w:tc>
          <w:tcPr>
            <w:tcW w:w="4960" w:type="dxa"/>
          </w:tcPr>
          <w:p w14:paraId="7FB48388" w14:textId="7828C1DD" w:rsidR="00903B34" w:rsidRPr="006D0F4C" w:rsidRDefault="00903B34" w:rsidP="00943C3B">
            <w:pPr>
              <w:spacing w:before="60" w:after="60"/>
              <w:rPr>
                <w:rFonts w:ascii="Arial" w:hAnsi="Arial" w:cs="Arial"/>
                <w:color w:val="0000FF"/>
                <w:sz w:val="20"/>
                <w:szCs w:val="20"/>
              </w:rPr>
            </w:pPr>
          </w:p>
        </w:tc>
      </w:tr>
      <w:tr w:rsidR="00903B34" w14:paraId="26680D10" w14:textId="77777777" w:rsidTr="002D4928">
        <w:tc>
          <w:tcPr>
            <w:tcW w:w="1406" w:type="dxa"/>
          </w:tcPr>
          <w:p w14:paraId="2E114D64" w14:textId="77777777" w:rsidR="00903B34" w:rsidRPr="006D0F4C" w:rsidRDefault="00903B34" w:rsidP="00943C3B">
            <w:pPr>
              <w:spacing w:before="60" w:after="60"/>
              <w:rPr>
                <w:rFonts w:ascii="Arial" w:hAnsi="Arial" w:cs="Arial"/>
                <w:color w:val="0000FF"/>
                <w:sz w:val="20"/>
                <w:szCs w:val="20"/>
              </w:rPr>
            </w:pPr>
          </w:p>
        </w:tc>
        <w:tc>
          <w:tcPr>
            <w:tcW w:w="1562" w:type="dxa"/>
          </w:tcPr>
          <w:p w14:paraId="68D2D2FC" w14:textId="77777777" w:rsidR="00903B34" w:rsidRPr="006D0F4C" w:rsidRDefault="00903B34" w:rsidP="00943C3B">
            <w:pPr>
              <w:spacing w:before="60" w:after="60"/>
              <w:rPr>
                <w:rFonts w:ascii="Arial" w:hAnsi="Arial" w:cs="Arial"/>
                <w:color w:val="0000FF"/>
                <w:sz w:val="20"/>
                <w:szCs w:val="20"/>
              </w:rPr>
            </w:pPr>
          </w:p>
        </w:tc>
        <w:tc>
          <w:tcPr>
            <w:tcW w:w="1705" w:type="dxa"/>
          </w:tcPr>
          <w:p w14:paraId="149AD145" w14:textId="77777777" w:rsidR="00903B34" w:rsidRPr="006D0F4C" w:rsidRDefault="00903B34" w:rsidP="00943C3B">
            <w:pPr>
              <w:spacing w:before="60" w:after="60"/>
              <w:rPr>
                <w:rFonts w:ascii="Arial" w:hAnsi="Arial" w:cs="Arial"/>
                <w:color w:val="0000FF"/>
                <w:sz w:val="20"/>
                <w:szCs w:val="20"/>
              </w:rPr>
            </w:pPr>
          </w:p>
        </w:tc>
        <w:tc>
          <w:tcPr>
            <w:tcW w:w="4960" w:type="dxa"/>
          </w:tcPr>
          <w:p w14:paraId="7AF50FB2" w14:textId="41CDF0C7" w:rsidR="00903B34" w:rsidRPr="006D0F4C" w:rsidRDefault="00903B34" w:rsidP="00943C3B">
            <w:pPr>
              <w:spacing w:before="60" w:after="60"/>
              <w:rPr>
                <w:rFonts w:ascii="Arial" w:hAnsi="Arial" w:cs="Arial"/>
                <w:color w:val="0000FF"/>
                <w:sz w:val="20"/>
                <w:szCs w:val="20"/>
              </w:rPr>
            </w:pPr>
          </w:p>
        </w:tc>
      </w:tr>
      <w:tr w:rsidR="00903B34" w14:paraId="1B3586CA" w14:textId="77777777" w:rsidTr="002D4928">
        <w:tc>
          <w:tcPr>
            <w:tcW w:w="1406" w:type="dxa"/>
          </w:tcPr>
          <w:p w14:paraId="00C9D9C9" w14:textId="77777777" w:rsidR="00903B34" w:rsidRPr="009D7DE0" w:rsidRDefault="00903B34" w:rsidP="00943C3B">
            <w:pPr>
              <w:spacing w:before="60" w:after="60"/>
              <w:rPr>
                <w:rFonts w:ascii="Arial" w:hAnsi="Arial" w:cs="Arial"/>
                <w:color w:val="0000FF"/>
                <w:sz w:val="20"/>
                <w:szCs w:val="20"/>
              </w:rPr>
            </w:pPr>
          </w:p>
        </w:tc>
        <w:tc>
          <w:tcPr>
            <w:tcW w:w="1562" w:type="dxa"/>
          </w:tcPr>
          <w:p w14:paraId="5AB4A59F" w14:textId="77777777" w:rsidR="00903B34" w:rsidRPr="009D7DE0" w:rsidRDefault="00903B34" w:rsidP="00943C3B">
            <w:pPr>
              <w:spacing w:before="60" w:after="60"/>
              <w:rPr>
                <w:rFonts w:ascii="Arial" w:hAnsi="Arial" w:cs="Arial"/>
                <w:color w:val="0000FF"/>
                <w:sz w:val="20"/>
                <w:szCs w:val="20"/>
              </w:rPr>
            </w:pPr>
          </w:p>
        </w:tc>
        <w:tc>
          <w:tcPr>
            <w:tcW w:w="1705" w:type="dxa"/>
          </w:tcPr>
          <w:p w14:paraId="496C836C" w14:textId="77777777" w:rsidR="00903B34" w:rsidRPr="009D7DE0" w:rsidRDefault="00903B34" w:rsidP="00943C3B">
            <w:pPr>
              <w:spacing w:before="60" w:after="60"/>
              <w:rPr>
                <w:rFonts w:ascii="Arial" w:hAnsi="Arial" w:cs="Arial"/>
                <w:color w:val="0000FF"/>
                <w:sz w:val="20"/>
                <w:szCs w:val="20"/>
              </w:rPr>
            </w:pPr>
          </w:p>
        </w:tc>
        <w:tc>
          <w:tcPr>
            <w:tcW w:w="4960" w:type="dxa"/>
          </w:tcPr>
          <w:p w14:paraId="5F42A80B" w14:textId="125B08C7" w:rsidR="00903B34" w:rsidRPr="009D7DE0" w:rsidRDefault="00903B34" w:rsidP="00943C3B">
            <w:pPr>
              <w:spacing w:before="60" w:after="60"/>
              <w:rPr>
                <w:rFonts w:ascii="Arial" w:hAnsi="Arial" w:cs="Arial"/>
                <w:color w:val="0000FF"/>
                <w:sz w:val="20"/>
                <w:szCs w:val="20"/>
              </w:rPr>
            </w:pPr>
          </w:p>
        </w:tc>
      </w:tr>
      <w:tr w:rsidR="00903B34" w14:paraId="43DCE856" w14:textId="77777777" w:rsidTr="002D4928">
        <w:tc>
          <w:tcPr>
            <w:tcW w:w="1406" w:type="dxa"/>
          </w:tcPr>
          <w:p w14:paraId="4F7E4A04" w14:textId="77777777" w:rsidR="00903B34" w:rsidRPr="009D7DE0" w:rsidRDefault="00903B34" w:rsidP="00943C3B">
            <w:pPr>
              <w:spacing w:before="60" w:after="60"/>
              <w:rPr>
                <w:rFonts w:ascii="Arial" w:hAnsi="Arial" w:cs="Arial"/>
                <w:color w:val="0000FF"/>
                <w:sz w:val="20"/>
                <w:szCs w:val="20"/>
              </w:rPr>
            </w:pPr>
          </w:p>
        </w:tc>
        <w:tc>
          <w:tcPr>
            <w:tcW w:w="1562" w:type="dxa"/>
          </w:tcPr>
          <w:p w14:paraId="3AEA6D92" w14:textId="77777777" w:rsidR="00903B34" w:rsidRPr="009D7DE0" w:rsidRDefault="00903B34" w:rsidP="00943C3B">
            <w:pPr>
              <w:spacing w:before="60" w:after="60"/>
              <w:rPr>
                <w:rFonts w:ascii="Arial" w:hAnsi="Arial" w:cs="Arial"/>
                <w:color w:val="0000FF"/>
                <w:sz w:val="20"/>
                <w:szCs w:val="20"/>
              </w:rPr>
            </w:pPr>
          </w:p>
        </w:tc>
        <w:tc>
          <w:tcPr>
            <w:tcW w:w="1705" w:type="dxa"/>
          </w:tcPr>
          <w:p w14:paraId="4579B7F4" w14:textId="77777777" w:rsidR="00903B34" w:rsidRPr="009D7DE0" w:rsidRDefault="00903B34" w:rsidP="00943C3B">
            <w:pPr>
              <w:spacing w:before="60" w:after="60"/>
              <w:rPr>
                <w:rFonts w:ascii="Arial" w:hAnsi="Arial" w:cs="Arial"/>
                <w:color w:val="0000FF"/>
                <w:sz w:val="20"/>
                <w:szCs w:val="20"/>
              </w:rPr>
            </w:pPr>
          </w:p>
        </w:tc>
        <w:tc>
          <w:tcPr>
            <w:tcW w:w="4960" w:type="dxa"/>
          </w:tcPr>
          <w:p w14:paraId="4E7A4604" w14:textId="62FAAADC" w:rsidR="00903B34" w:rsidRPr="009D7DE0" w:rsidRDefault="00903B34" w:rsidP="00943C3B">
            <w:pPr>
              <w:spacing w:before="60" w:after="60"/>
              <w:rPr>
                <w:rFonts w:ascii="Arial" w:hAnsi="Arial" w:cs="Arial"/>
                <w:color w:val="0000FF"/>
                <w:sz w:val="20"/>
                <w:szCs w:val="20"/>
              </w:rPr>
            </w:pPr>
          </w:p>
        </w:tc>
      </w:tr>
      <w:tr w:rsidR="00903B34" w14:paraId="2C3C7E9E" w14:textId="77777777" w:rsidTr="002D4928">
        <w:tc>
          <w:tcPr>
            <w:tcW w:w="1406" w:type="dxa"/>
          </w:tcPr>
          <w:p w14:paraId="0CC9FFC4" w14:textId="77777777" w:rsidR="00903B34" w:rsidRPr="009D7DE0" w:rsidRDefault="00903B34" w:rsidP="00943C3B">
            <w:pPr>
              <w:spacing w:before="60" w:after="60"/>
              <w:rPr>
                <w:rFonts w:ascii="Arial" w:hAnsi="Arial" w:cs="Arial"/>
                <w:color w:val="0000FF"/>
                <w:sz w:val="20"/>
                <w:szCs w:val="20"/>
              </w:rPr>
            </w:pPr>
          </w:p>
        </w:tc>
        <w:tc>
          <w:tcPr>
            <w:tcW w:w="1562" w:type="dxa"/>
          </w:tcPr>
          <w:p w14:paraId="3C65B17C" w14:textId="77777777" w:rsidR="00903B34" w:rsidRPr="009D7DE0" w:rsidRDefault="00903B34" w:rsidP="00943C3B">
            <w:pPr>
              <w:spacing w:before="60" w:after="60"/>
              <w:rPr>
                <w:rFonts w:ascii="Arial" w:hAnsi="Arial" w:cs="Arial"/>
                <w:color w:val="0000FF"/>
                <w:sz w:val="20"/>
                <w:szCs w:val="20"/>
              </w:rPr>
            </w:pPr>
          </w:p>
        </w:tc>
        <w:tc>
          <w:tcPr>
            <w:tcW w:w="1705" w:type="dxa"/>
          </w:tcPr>
          <w:p w14:paraId="40B7512B" w14:textId="77777777" w:rsidR="00903B34" w:rsidRPr="009D7DE0" w:rsidRDefault="00903B34" w:rsidP="00943C3B">
            <w:pPr>
              <w:spacing w:before="60" w:after="60"/>
              <w:rPr>
                <w:rFonts w:ascii="Arial" w:hAnsi="Arial" w:cs="Arial"/>
                <w:color w:val="0000FF"/>
                <w:sz w:val="20"/>
                <w:szCs w:val="20"/>
              </w:rPr>
            </w:pPr>
          </w:p>
        </w:tc>
        <w:tc>
          <w:tcPr>
            <w:tcW w:w="4960" w:type="dxa"/>
          </w:tcPr>
          <w:p w14:paraId="2456AD21" w14:textId="6992D30C" w:rsidR="00903B34" w:rsidRPr="009D7DE0" w:rsidRDefault="00903B34" w:rsidP="00943C3B">
            <w:pPr>
              <w:spacing w:before="60" w:after="60"/>
              <w:rPr>
                <w:rFonts w:ascii="Arial" w:hAnsi="Arial" w:cs="Arial"/>
                <w:color w:val="0000FF"/>
                <w:sz w:val="20"/>
                <w:szCs w:val="20"/>
              </w:rPr>
            </w:pPr>
          </w:p>
        </w:tc>
      </w:tr>
      <w:tr w:rsidR="00903B34" w14:paraId="543B1D96" w14:textId="77777777" w:rsidTr="002D4928">
        <w:tc>
          <w:tcPr>
            <w:tcW w:w="1406" w:type="dxa"/>
          </w:tcPr>
          <w:p w14:paraId="27D22CA5" w14:textId="77777777" w:rsidR="00903B34" w:rsidRPr="009D7DE0" w:rsidRDefault="00903B34" w:rsidP="00943C3B">
            <w:pPr>
              <w:spacing w:before="60" w:after="60"/>
              <w:rPr>
                <w:rFonts w:ascii="Arial" w:hAnsi="Arial" w:cs="Arial"/>
                <w:color w:val="0000FF"/>
                <w:sz w:val="20"/>
                <w:szCs w:val="20"/>
              </w:rPr>
            </w:pPr>
          </w:p>
        </w:tc>
        <w:tc>
          <w:tcPr>
            <w:tcW w:w="1562" w:type="dxa"/>
          </w:tcPr>
          <w:p w14:paraId="45078717" w14:textId="77777777" w:rsidR="00903B34" w:rsidRPr="009D7DE0" w:rsidRDefault="00903B34" w:rsidP="00943C3B">
            <w:pPr>
              <w:spacing w:before="60" w:after="60"/>
              <w:rPr>
                <w:rFonts w:ascii="Arial" w:hAnsi="Arial" w:cs="Arial"/>
                <w:color w:val="0000FF"/>
                <w:sz w:val="20"/>
                <w:szCs w:val="20"/>
              </w:rPr>
            </w:pPr>
          </w:p>
        </w:tc>
        <w:tc>
          <w:tcPr>
            <w:tcW w:w="1705" w:type="dxa"/>
          </w:tcPr>
          <w:p w14:paraId="665FBD1F" w14:textId="77777777" w:rsidR="00903B34" w:rsidRPr="009D7DE0" w:rsidRDefault="00903B34" w:rsidP="00943C3B">
            <w:pPr>
              <w:spacing w:before="60" w:after="60"/>
              <w:rPr>
                <w:rFonts w:ascii="Arial" w:hAnsi="Arial" w:cs="Arial"/>
                <w:color w:val="0000FF"/>
                <w:sz w:val="20"/>
                <w:szCs w:val="20"/>
              </w:rPr>
            </w:pPr>
          </w:p>
        </w:tc>
        <w:tc>
          <w:tcPr>
            <w:tcW w:w="4960" w:type="dxa"/>
          </w:tcPr>
          <w:p w14:paraId="4CD64C54" w14:textId="53B1C858" w:rsidR="00903B34" w:rsidRPr="009D7DE0" w:rsidRDefault="00903B34" w:rsidP="00943C3B">
            <w:pPr>
              <w:spacing w:before="60" w:after="60"/>
              <w:rPr>
                <w:rFonts w:ascii="Arial" w:hAnsi="Arial" w:cs="Arial"/>
                <w:color w:val="0000FF"/>
                <w:sz w:val="20"/>
                <w:szCs w:val="20"/>
              </w:rPr>
            </w:pPr>
          </w:p>
        </w:tc>
      </w:tr>
      <w:tr w:rsidR="00903B34" w14:paraId="5BE660BB" w14:textId="77777777" w:rsidTr="002D4928">
        <w:tc>
          <w:tcPr>
            <w:tcW w:w="1406" w:type="dxa"/>
          </w:tcPr>
          <w:p w14:paraId="7AEAF2FB" w14:textId="77777777" w:rsidR="00903B34" w:rsidRPr="009D7DE0" w:rsidRDefault="00903B34" w:rsidP="00943C3B">
            <w:pPr>
              <w:spacing w:before="60" w:after="60"/>
              <w:rPr>
                <w:rFonts w:ascii="Arial" w:hAnsi="Arial" w:cs="Arial"/>
                <w:color w:val="0000FF"/>
                <w:sz w:val="20"/>
                <w:szCs w:val="20"/>
              </w:rPr>
            </w:pPr>
          </w:p>
        </w:tc>
        <w:tc>
          <w:tcPr>
            <w:tcW w:w="1562" w:type="dxa"/>
          </w:tcPr>
          <w:p w14:paraId="2278922D" w14:textId="77777777" w:rsidR="00903B34" w:rsidRPr="009D7DE0" w:rsidRDefault="00903B34" w:rsidP="00943C3B">
            <w:pPr>
              <w:spacing w:before="60" w:after="60"/>
              <w:rPr>
                <w:rFonts w:ascii="Arial" w:hAnsi="Arial" w:cs="Arial"/>
                <w:color w:val="0000FF"/>
                <w:sz w:val="20"/>
                <w:szCs w:val="20"/>
              </w:rPr>
            </w:pPr>
          </w:p>
        </w:tc>
        <w:tc>
          <w:tcPr>
            <w:tcW w:w="1705" w:type="dxa"/>
          </w:tcPr>
          <w:p w14:paraId="1D3670E5" w14:textId="77777777" w:rsidR="00903B34" w:rsidRPr="009D7DE0" w:rsidRDefault="00903B34" w:rsidP="00943C3B">
            <w:pPr>
              <w:spacing w:before="60" w:after="60"/>
              <w:rPr>
                <w:rFonts w:ascii="Arial" w:hAnsi="Arial" w:cs="Arial"/>
                <w:color w:val="0000FF"/>
                <w:sz w:val="20"/>
                <w:szCs w:val="20"/>
              </w:rPr>
            </w:pPr>
          </w:p>
        </w:tc>
        <w:tc>
          <w:tcPr>
            <w:tcW w:w="4960" w:type="dxa"/>
          </w:tcPr>
          <w:p w14:paraId="068CA018" w14:textId="01E73059" w:rsidR="00903B34" w:rsidRPr="009D7DE0" w:rsidRDefault="00903B34" w:rsidP="00943C3B">
            <w:pPr>
              <w:spacing w:before="60" w:after="60"/>
              <w:rPr>
                <w:rFonts w:ascii="Arial" w:hAnsi="Arial" w:cs="Arial"/>
                <w:color w:val="0000FF"/>
                <w:sz w:val="20"/>
                <w:szCs w:val="20"/>
              </w:rPr>
            </w:pPr>
          </w:p>
        </w:tc>
      </w:tr>
    </w:tbl>
    <w:p w14:paraId="6F80B039" w14:textId="317FFDD2" w:rsidR="006808F3" w:rsidRDefault="006808F3" w:rsidP="006808F3">
      <w:pPr>
        <w:rPr>
          <w:rFonts w:ascii="Arial" w:hAnsi="Arial" w:cs="Arial"/>
          <w:sz w:val="20"/>
          <w:szCs w:val="20"/>
        </w:rPr>
      </w:pPr>
    </w:p>
    <w:p w14:paraId="16393EA7" w14:textId="2D254C95" w:rsidR="00241B31" w:rsidRDefault="00241B31" w:rsidP="006808F3">
      <w:pPr>
        <w:rPr>
          <w:rFonts w:ascii="Arial" w:hAnsi="Arial" w:cs="Arial"/>
          <w:sz w:val="20"/>
          <w:szCs w:val="20"/>
        </w:rPr>
      </w:pPr>
    </w:p>
    <w:p w14:paraId="0AF7C7A6" w14:textId="5EB2E4C6" w:rsidR="00241B31" w:rsidRDefault="00241B31">
      <w:pPr>
        <w:rPr>
          <w:rFonts w:ascii="Arial" w:hAnsi="Arial" w:cs="Arial"/>
          <w:sz w:val="20"/>
          <w:szCs w:val="20"/>
        </w:rPr>
      </w:pPr>
      <w:r>
        <w:rPr>
          <w:rFonts w:ascii="Arial" w:hAnsi="Arial" w:cs="Arial"/>
          <w:sz w:val="20"/>
          <w:szCs w:val="20"/>
        </w:rPr>
        <w:br w:type="page"/>
      </w:r>
    </w:p>
    <w:p w14:paraId="0FFF65FC" w14:textId="53F83728" w:rsidR="00241B31" w:rsidRDefault="00241B31" w:rsidP="006808F3">
      <w:pPr>
        <w:rPr>
          <w:rFonts w:ascii="Arial" w:hAnsi="Arial" w:cs="Arial"/>
          <w:sz w:val="20"/>
          <w:szCs w:val="20"/>
        </w:rPr>
      </w:pPr>
    </w:p>
    <w:p w14:paraId="6D3DEB06" w14:textId="40419980" w:rsidR="00241B31" w:rsidRPr="00CE748F" w:rsidRDefault="00241B31" w:rsidP="00241B31">
      <w:pPr>
        <w:spacing w:after="120"/>
        <w:jc w:val="center"/>
        <w:rPr>
          <w:rFonts w:ascii="Arial" w:hAnsi="Arial" w:cs="Arial"/>
          <w:b/>
          <w:color w:val="000080"/>
          <w:sz w:val="32"/>
          <w:szCs w:val="32"/>
        </w:rPr>
      </w:pPr>
      <w:r>
        <w:rPr>
          <w:rFonts w:ascii="Arial" w:hAnsi="Arial" w:cs="Arial"/>
          <w:b/>
          <w:color w:val="000080"/>
          <w:sz w:val="32"/>
          <w:szCs w:val="32"/>
        </w:rPr>
        <w:t>Guidance notes on use of the Statement of Compliance Template</w:t>
      </w:r>
    </w:p>
    <w:p w14:paraId="7468E5BA" w14:textId="3873FCC0" w:rsidR="00241B31" w:rsidRDefault="00241B31" w:rsidP="006808F3">
      <w:pPr>
        <w:rPr>
          <w:rFonts w:ascii="Arial" w:hAnsi="Arial" w:cs="Arial"/>
          <w:sz w:val="20"/>
          <w:szCs w:val="20"/>
        </w:rPr>
      </w:pPr>
    </w:p>
    <w:p w14:paraId="19F20D03" w14:textId="32CE798E" w:rsidR="00943C3B" w:rsidRDefault="00241B31" w:rsidP="005E7F1D">
      <w:pPr>
        <w:spacing w:after="120"/>
        <w:rPr>
          <w:rFonts w:ascii="Arial" w:hAnsi="Arial" w:cs="Arial"/>
          <w:sz w:val="20"/>
          <w:szCs w:val="20"/>
        </w:rPr>
      </w:pPr>
      <w:r>
        <w:rPr>
          <w:rFonts w:ascii="Arial" w:hAnsi="Arial" w:cs="Arial"/>
          <w:sz w:val="20"/>
          <w:szCs w:val="20"/>
        </w:rPr>
        <w:t xml:space="preserve">These notes provide guidance on how best to complete the </w:t>
      </w:r>
      <w:r w:rsidR="00943C3B">
        <w:rPr>
          <w:rFonts w:ascii="Arial" w:hAnsi="Arial" w:cs="Arial"/>
          <w:sz w:val="20"/>
          <w:szCs w:val="20"/>
        </w:rPr>
        <w:t>S</w:t>
      </w:r>
      <w:r>
        <w:rPr>
          <w:rFonts w:ascii="Arial" w:hAnsi="Arial" w:cs="Arial"/>
          <w:sz w:val="20"/>
          <w:szCs w:val="20"/>
        </w:rPr>
        <w:t xml:space="preserve">tatement of </w:t>
      </w:r>
      <w:r w:rsidR="00943C3B">
        <w:rPr>
          <w:rFonts w:ascii="Arial" w:hAnsi="Arial" w:cs="Arial"/>
          <w:sz w:val="20"/>
          <w:szCs w:val="20"/>
        </w:rPr>
        <w:t>C</w:t>
      </w:r>
      <w:r>
        <w:rPr>
          <w:rFonts w:ascii="Arial" w:hAnsi="Arial" w:cs="Arial"/>
          <w:sz w:val="20"/>
          <w:szCs w:val="20"/>
        </w:rPr>
        <w:t>ompliance</w:t>
      </w:r>
      <w:r w:rsidR="00B612AE">
        <w:rPr>
          <w:rFonts w:ascii="Arial" w:hAnsi="Arial" w:cs="Arial"/>
          <w:sz w:val="20"/>
          <w:szCs w:val="20"/>
        </w:rPr>
        <w:t xml:space="preserve"> template, which is required </w:t>
      </w:r>
      <w:r w:rsidR="00DD1D2C">
        <w:rPr>
          <w:rFonts w:ascii="Arial" w:hAnsi="Arial" w:cs="Arial"/>
          <w:sz w:val="20"/>
          <w:szCs w:val="20"/>
        </w:rPr>
        <w:t>as</w:t>
      </w:r>
      <w:r w:rsidR="00B612AE">
        <w:rPr>
          <w:rFonts w:ascii="Arial" w:hAnsi="Arial" w:cs="Arial"/>
          <w:sz w:val="20"/>
          <w:szCs w:val="20"/>
        </w:rPr>
        <w:t xml:space="preserve"> part of the Technical File in support of a TOPAS Product Registration Application</w:t>
      </w:r>
      <w:r>
        <w:rPr>
          <w:rFonts w:ascii="Arial" w:hAnsi="Arial" w:cs="Arial"/>
          <w:sz w:val="20"/>
          <w:szCs w:val="20"/>
        </w:rPr>
        <w:t xml:space="preserve">. </w:t>
      </w:r>
    </w:p>
    <w:p w14:paraId="7A668DF7" w14:textId="2AC208DE" w:rsidR="005E7F1D" w:rsidRDefault="00943C3B" w:rsidP="005E7F1D">
      <w:pPr>
        <w:spacing w:after="120"/>
        <w:rPr>
          <w:rFonts w:ascii="Arial" w:hAnsi="Arial" w:cs="Arial"/>
          <w:sz w:val="20"/>
          <w:szCs w:val="20"/>
        </w:rPr>
      </w:pPr>
      <w:r w:rsidRPr="00943C3B">
        <w:rPr>
          <w:rFonts w:ascii="Arial" w:hAnsi="Arial" w:cs="Arial"/>
          <w:b/>
          <w:bCs/>
          <w:sz w:val="20"/>
          <w:szCs w:val="20"/>
        </w:rPr>
        <w:t>Once completed these notes should be deleted as they are not required as part of the Statement of Compliance</w:t>
      </w:r>
      <w:r>
        <w:rPr>
          <w:rFonts w:ascii="Arial" w:hAnsi="Arial" w:cs="Arial"/>
          <w:sz w:val="20"/>
          <w:szCs w:val="20"/>
        </w:rPr>
        <w:t>.</w:t>
      </w:r>
    </w:p>
    <w:p w14:paraId="22F8C9C6" w14:textId="2F23A5D8" w:rsidR="005E7F1D" w:rsidRDefault="00241B31" w:rsidP="005E7F1D">
      <w:pPr>
        <w:spacing w:after="120"/>
        <w:rPr>
          <w:rFonts w:ascii="Arial" w:hAnsi="Arial" w:cs="Arial"/>
          <w:sz w:val="20"/>
          <w:szCs w:val="20"/>
        </w:rPr>
      </w:pPr>
      <w:r>
        <w:rPr>
          <w:rFonts w:ascii="Arial" w:hAnsi="Arial" w:cs="Arial"/>
          <w:sz w:val="20"/>
          <w:szCs w:val="20"/>
        </w:rPr>
        <w:t xml:space="preserve">The use of this template is not mandatory and alternative manufacturer specific templates and documents may be </w:t>
      </w:r>
      <w:r w:rsidR="005E7F1D">
        <w:rPr>
          <w:rFonts w:ascii="Arial" w:hAnsi="Arial" w:cs="Arial"/>
          <w:sz w:val="20"/>
          <w:szCs w:val="20"/>
        </w:rPr>
        <w:t>provided in support of a TOPAS Registration Application, but they must</w:t>
      </w:r>
      <w:r w:rsidR="00F94EE3">
        <w:rPr>
          <w:rFonts w:ascii="Arial" w:hAnsi="Arial" w:cs="Arial"/>
          <w:sz w:val="20"/>
          <w:szCs w:val="20"/>
        </w:rPr>
        <w:t xml:space="preserve"> at least</w:t>
      </w:r>
      <w:r w:rsidR="005E7F1D">
        <w:rPr>
          <w:rFonts w:ascii="Arial" w:hAnsi="Arial" w:cs="Arial"/>
          <w:sz w:val="20"/>
          <w:szCs w:val="20"/>
        </w:rPr>
        <w:t>:</w:t>
      </w:r>
    </w:p>
    <w:p w14:paraId="175E1EFB" w14:textId="04268ED7" w:rsidR="005E7F1D" w:rsidRDefault="005E7F1D" w:rsidP="005E7F1D">
      <w:pPr>
        <w:pStyle w:val="ListParagraph"/>
        <w:numPr>
          <w:ilvl w:val="0"/>
          <w:numId w:val="1"/>
        </w:numPr>
        <w:spacing w:after="120"/>
        <w:rPr>
          <w:rFonts w:ascii="Arial" w:hAnsi="Arial" w:cs="Arial"/>
          <w:sz w:val="20"/>
          <w:szCs w:val="20"/>
        </w:rPr>
      </w:pPr>
      <w:r>
        <w:rPr>
          <w:rFonts w:ascii="Arial" w:hAnsi="Arial" w:cs="Arial"/>
          <w:sz w:val="20"/>
          <w:szCs w:val="20"/>
        </w:rPr>
        <w:t>Be</w:t>
      </w:r>
      <w:r w:rsidR="00F94EE3">
        <w:rPr>
          <w:rFonts w:ascii="Arial" w:hAnsi="Arial" w:cs="Arial"/>
          <w:sz w:val="20"/>
          <w:szCs w:val="20"/>
        </w:rPr>
        <w:t xml:space="preserve"> </w:t>
      </w:r>
      <w:r>
        <w:rPr>
          <w:rFonts w:ascii="Arial" w:hAnsi="Arial" w:cs="Arial"/>
          <w:sz w:val="20"/>
          <w:szCs w:val="20"/>
        </w:rPr>
        <w:t>formal document</w:t>
      </w:r>
      <w:r w:rsidR="00F94EE3">
        <w:rPr>
          <w:rFonts w:ascii="Arial" w:hAnsi="Arial" w:cs="Arial"/>
          <w:sz w:val="20"/>
          <w:szCs w:val="20"/>
        </w:rPr>
        <w:t>s</w:t>
      </w:r>
      <w:r>
        <w:rPr>
          <w:rFonts w:ascii="Arial" w:hAnsi="Arial" w:cs="Arial"/>
          <w:sz w:val="20"/>
          <w:szCs w:val="20"/>
        </w:rPr>
        <w:t xml:space="preserve"> which ha</w:t>
      </w:r>
      <w:r w:rsidR="00F94EE3">
        <w:rPr>
          <w:rFonts w:ascii="Arial" w:hAnsi="Arial" w:cs="Arial"/>
          <w:sz w:val="20"/>
          <w:szCs w:val="20"/>
        </w:rPr>
        <w:t xml:space="preserve">ve their </w:t>
      </w:r>
      <w:r>
        <w:rPr>
          <w:rFonts w:ascii="Arial" w:hAnsi="Arial" w:cs="Arial"/>
          <w:sz w:val="20"/>
          <w:szCs w:val="20"/>
        </w:rPr>
        <w:t>own part number and issue state.</w:t>
      </w:r>
    </w:p>
    <w:p w14:paraId="54B43614" w14:textId="277A6C5D" w:rsidR="00241B31" w:rsidRDefault="005E7F1D" w:rsidP="005E7F1D">
      <w:pPr>
        <w:pStyle w:val="ListParagraph"/>
        <w:numPr>
          <w:ilvl w:val="0"/>
          <w:numId w:val="1"/>
        </w:numPr>
        <w:spacing w:after="120"/>
        <w:rPr>
          <w:rFonts w:ascii="Arial" w:hAnsi="Arial" w:cs="Arial"/>
          <w:sz w:val="20"/>
          <w:szCs w:val="20"/>
        </w:rPr>
      </w:pPr>
      <w:r>
        <w:rPr>
          <w:rFonts w:ascii="Arial" w:hAnsi="Arial" w:cs="Arial"/>
          <w:sz w:val="20"/>
          <w:szCs w:val="20"/>
        </w:rPr>
        <w:t>I</w:t>
      </w:r>
      <w:r w:rsidRPr="005E7F1D">
        <w:rPr>
          <w:rFonts w:ascii="Arial" w:hAnsi="Arial" w:cs="Arial"/>
          <w:sz w:val="20"/>
          <w:szCs w:val="20"/>
        </w:rPr>
        <w:t>ndividually address each clause in the TOPAS specification</w:t>
      </w:r>
      <w:r>
        <w:rPr>
          <w:rFonts w:ascii="Arial" w:hAnsi="Arial" w:cs="Arial"/>
          <w:sz w:val="20"/>
          <w:szCs w:val="20"/>
        </w:rPr>
        <w:t xml:space="preserve"> and clearly indicate compliance</w:t>
      </w:r>
      <w:r w:rsidR="00F94EE3">
        <w:rPr>
          <w:rFonts w:ascii="Arial" w:hAnsi="Arial" w:cs="Arial"/>
          <w:sz w:val="20"/>
          <w:szCs w:val="20"/>
        </w:rPr>
        <w:t xml:space="preserve"> and ideally identify where compliance is proved, by reference to appropriate test schedules and results.</w:t>
      </w:r>
    </w:p>
    <w:p w14:paraId="118E8554" w14:textId="63ABC755" w:rsidR="005E7F1D" w:rsidRDefault="00B612AE" w:rsidP="005E7F1D">
      <w:pPr>
        <w:pStyle w:val="ListParagraph"/>
        <w:numPr>
          <w:ilvl w:val="0"/>
          <w:numId w:val="1"/>
        </w:numPr>
        <w:spacing w:after="120"/>
        <w:rPr>
          <w:rFonts w:ascii="Arial" w:hAnsi="Arial" w:cs="Arial"/>
          <w:sz w:val="20"/>
          <w:szCs w:val="20"/>
        </w:rPr>
      </w:pPr>
      <w:r>
        <w:rPr>
          <w:rFonts w:ascii="Arial" w:hAnsi="Arial" w:cs="Arial"/>
          <w:sz w:val="20"/>
          <w:szCs w:val="20"/>
        </w:rPr>
        <w:t xml:space="preserve">Clearly identify </w:t>
      </w:r>
      <w:r w:rsidR="00442527">
        <w:rPr>
          <w:rFonts w:ascii="Arial" w:hAnsi="Arial" w:cs="Arial"/>
          <w:sz w:val="20"/>
          <w:szCs w:val="20"/>
        </w:rPr>
        <w:t>where</w:t>
      </w:r>
      <w:r w:rsidR="005E7F1D">
        <w:rPr>
          <w:rFonts w:ascii="Arial" w:hAnsi="Arial" w:cs="Arial"/>
          <w:sz w:val="20"/>
          <w:szCs w:val="20"/>
        </w:rPr>
        <w:t xml:space="preserve"> a product is non-compliant with a clause</w:t>
      </w:r>
      <w:r w:rsidR="00943C3B">
        <w:rPr>
          <w:rFonts w:ascii="Arial" w:hAnsi="Arial" w:cs="Arial"/>
          <w:sz w:val="20"/>
          <w:szCs w:val="20"/>
        </w:rPr>
        <w:t>,</w:t>
      </w:r>
      <w:r w:rsidR="005E7F1D">
        <w:rPr>
          <w:rFonts w:ascii="Arial" w:hAnsi="Arial" w:cs="Arial"/>
          <w:sz w:val="20"/>
          <w:szCs w:val="20"/>
        </w:rPr>
        <w:t xml:space="preserve"> and the nature of the non-compliance clearly noted.</w:t>
      </w:r>
    </w:p>
    <w:p w14:paraId="79431733" w14:textId="5537C96E" w:rsidR="00B40286" w:rsidRDefault="002D4928" w:rsidP="006808F3">
      <w:pPr>
        <w:rPr>
          <w:rFonts w:ascii="Arial" w:hAnsi="Arial" w:cs="Arial"/>
          <w:sz w:val="20"/>
          <w:szCs w:val="20"/>
        </w:rPr>
      </w:pPr>
      <w:r>
        <w:rPr>
          <w:rFonts w:ascii="Arial" w:hAnsi="Arial" w:cs="Arial"/>
          <w:sz w:val="20"/>
          <w:szCs w:val="20"/>
        </w:rPr>
        <w:t xml:space="preserve">A short example showing how the </w:t>
      </w:r>
      <w:r>
        <w:rPr>
          <w:rFonts w:ascii="Arial" w:hAnsi="Arial" w:cs="Arial"/>
          <w:sz w:val="20"/>
          <w:szCs w:val="20"/>
        </w:rPr>
        <w:t>Statement of Compliance</w:t>
      </w:r>
      <w:r>
        <w:rPr>
          <w:rFonts w:ascii="Arial" w:hAnsi="Arial" w:cs="Arial"/>
          <w:sz w:val="20"/>
          <w:szCs w:val="20"/>
        </w:rPr>
        <w:t xml:space="preserve"> itself should be completed is included after this guidance.</w:t>
      </w:r>
    </w:p>
    <w:p w14:paraId="0ACC8479" w14:textId="77777777" w:rsidR="00BD66DE" w:rsidRDefault="00BD66DE" w:rsidP="006808F3">
      <w:pPr>
        <w:rPr>
          <w:rFonts w:ascii="Arial" w:hAnsi="Arial" w:cs="Arial"/>
          <w:sz w:val="20"/>
          <w:szCs w:val="20"/>
        </w:rPr>
      </w:pPr>
    </w:p>
    <w:p w14:paraId="10358842" w14:textId="2DB4E4CF" w:rsidR="00F94EE3" w:rsidRPr="00E418AE" w:rsidRDefault="00F94EE3" w:rsidP="00F94EE3">
      <w:pPr>
        <w:rPr>
          <w:rFonts w:ascii="Arial" w:hAnsi="Arial" w:cs="Arial"/>
          <w:b/>
        </w:rPr>
      </w:pPr>
      <w:r>
        <w:rPr>
          <w:rFonts w:ascii="Arial" w:hAnsi="Arial" w:cs="Arial"/>
          <w:b/>
        </w:rPr>
        <w:t>THE PREAMBLE</w:t>
      </w:r>
    </w:p>
    <w:p w14:paraId="521396A2" w14:textId="77777777" w:rsidR="00F94EE3" w:rsidRDefault="00F94EE3" w:rsidP="006808F3">
      <w:pPr>
        <w:rPr>
          <w:rFonts w:ascii="Arial" w:hAnsi="Arial" w:cs="Arial"/>
          <w:sz w:val="20"/>
          <w:szCs w:val="20"/>
        </w:rPr>
      </w:pPr>
    </w:p>
    <w:p w14:paraId="1BCCD0DD" w14:textId="77777777" w:rsidR="00970A60" w:rsidRPr="00ED0815" w:rsidRDefault="00970A60" w:rsidP="00970A60">
      <w:pPr>
        <w:rPr>
          <w:rFonts w:ascii="Arial" w:hAnsi="Arial" w:cs="Arial"/>
          <w:b/>
          <w:color w:val="000080"/>
        </w:rPr>
      </w:pPr>
      <w:r w:rsidRPr="00120043">
        <w:rPr>
          <w:rFonts w:ascii="Arial" w:hAnsi="Arial" w:cs="Arial"/>
          <w:b/>
          <w:i/>
          <w:iCs/>
          <w:color w:val="000080"/>
        </w:rPr>
        <w:t>Product Name</w:t>
      </w:r>
      <w:r>
        <w:rPr>
          <w:rFonts w:ascii="Arial" w:hAnsi="Arial" w:cs="Arial"/>
          <w:b/>
          <w:color w:val="000080"/>
        </w:rPr>
        <w:t>:</w:t>
      </w:r>
    </w:p>
    <w:p w14:paraId="1B755EC4" w14:textId="77777777" w:rsidR="00970A60" w:rsidRPr="00120043" w:rsidRDefault="00970A60" w:rsidP="00970A60">
      <w:pPr>
        <w:rPr>
          <w:rFonts w:ascii="Arial" w:hAnsi="Arial" w:cs="Arial"/>
          <w:iCs/>
          <w:color w:val="000000" w:themeColor="text1"/>
          <w:sz w:val="20"/>
          <w:szCs w:val="20"/>
        </w:rPr>
      </w:pPr>
      <w:r w:rsidRPr="00120043">
        <w:rPr>
          <w:rFonts w:ascii="Arial" w:hAnsi="Arial" w:cs="Arial"/>
          <w:iCs/>
          <w:color w:val="000000" w:themeColor="text1"/>
          <w:sz w:val="20"/>
          <w:szCs w:val="20"/>
        </w:rPr>
        <w:t>Enter the product name under which the product is sold.</w:t>
      </w:r>
    </w:p>
    <w:p w14:paraId="00C14CB0" w14:textId="77777777" w:rsidR="00970A60" w:rsidRPr="00120043" w:rsidRDefault="00970A60" w:rsidP="00970A60">
      <w:pPr>
        <w:rPr>
          <w:rFonts w:ascii="Arial" w:hAnsi="Arial" w:cs="Arial"/>
          <w:iCs/>
          <w:color w:val="000000" w:themeColor="text1"/>
        </w:rPr>
      </w:pPr>
      <w:proofErr w:type="gramStart"/>
      <w:r w:rsidRPr="00120043">
        <w:rPr>
          <w:rFonts w:ascii="Arial" w:hAnsi="Arial" w:cs="Arial"/>
          <w:iCs/>
          <w:color w:val="000000" w:themeColor="text1"/>
          <w:sz w:val="20"/>
          <w:szCs w:val="20"/>
        </w:rPr>
        <w:t>Note:-</w:t>
      </w:r>
      <w:proofErr w:type="gramEnd"/>
      <w:r w:rsidRPr="00120043">
        <w:rPr>
          <w:rFonts w:ascii="Arial" w:hAnsi="Arial" w:cs="Arial"/>
          <w:iCs/>
          <w:color w:val="000000" w:themeColor="text1"/>
          <w:sz w:val="20"/>
          <w:szCs w:val="20"/>
        </w:rPr>
        <w:t xml:space="preserve"> The term “Product” refers to the item and all component parts and executable instructions which it comprises, for example, PTC1 Family, ST950 ELV, OPTIMA IP OTU</w:t>
      </w:r>
      <w:r w:rsidRPr="00120043">
        <w:rPr>
          <w:rFonts w:ascii="Arial" w:hAnsi="Arial" w:cs="Arial"/>
          <w:iCs/>
          <w:color w:val="000000" w:themeColor="text1"/>
        </w:rPr>
        <w:t>.</w:t>
      </w:r>
    </w:p>
    <w:p w14:paraId="12A7BA5B" w14:textId="77777777" w:rsidR="00970A60" w:rsidRDefault="00970A60" w:rsidP="00970A60">
      <w:pPr>
        <w:rPr>
          <w:rFonts w:ascii="Arial" w:hAnsi="Arial" w:cs="Arial"/>
          <w:color w:val="000080"/>
        </w:rPr>
      </w:pPr>
    </w:p>
    <w:p w14:paraId="47A4F44D" w14:textId="77777777" w:rsidR="00970A60" w:rsidRPr="00120043" w:rsidRDefault="00970A60" w:rsidP="00970A60">
      <w:pPr>
        <w:rPr>
          <w:rFonts w:ascii="Arial" w:hAnsi="Arial" w:cs="Arial"/>
          <w:b/>
          <w:i/>
          <w:iCs/>
          <w:color w:val="000080"/>
        </w:rPr>
      </w:pPr>
      <w:r w:rsidRPr="00120043">
        <w:rPr>
          <w:rFonts w:ascii="Arial" w:hAnsi="Arial" w:cs="Arial"/>
          <w:b/>
          <w:i/>
          <w:iCs/>
          <w:color w:val="000080"/>
        </w:rPr>
        <w:t>Product Identifier:</w:t>
      </w:r>
    </w:p>
    <w:p w14:paraId="1E3CF8A4" w14:textId="77777777" w:rsidR="00970A60" w:rsidRPr="00120043" w:rsidRDefault="00970A60" w:rsidP="00970A60">
      <w:pPr>
        <w:rPr>
          <w:rFonts w:ascii="Arial" w:hAnsi="Arial" w:cs="Arial"/>
          <w:iCs/>
          <w:color w:val="000000" w:themeColor="text1"/>
          <w:sz w:val="20"/>
          <w:szCs w:val="20"/>
        </w:rPr>
      </w:pPr>
      <w:r w:rsidRPr="00120043">
        <w:rPr>
          <w:rFonts w:ascii="Arial" w:hAnsi="Arial" w:cs="Arial"/>
          <w:iCs/>
          <w:color w:val="000000" w:themeColor="text1"/>
          <w:sz w:val="20"/>
          <w:szCs w:val="20"/>
        </w:rPr>
        <w:t>Enter the individual part number and issue state of the product to be Registered, for example A23766-123 Issue 1 or 667/1/12400/000 Issue 6</w:t>
      </w:r>
    </w:p>
    <w:p w14:paraId="241B7276" w14:textId="77777777" w:rsidR="00970A60" w:rsidRDefault="00970A60" w:rsidP="00970A60">
      <w:pPr>
        <w:rPr>
          <w:rFonts w:ascii="Arial" w:hAnsi="Arial" w:cs="Arial"/>
          <w:i/>
          <w:color w:val="000000" w:themeColor="text1"/>
        </w:rPr>
      </w:pPr>
    </w:p>
    <w:p w14:paraId="4C02EC43" w14:textId="22E38B52" w:rsidR="00970A60" w:rsidRPr="00120043" w:rsidRDefault="00970A60" w:rsidP="00970A60">
      <w:pPr>
        <w:rPr>
          <w:rFonts w:ascii="Arial" w:hAnsi="Arial" w:cs="Arial"/>
          <w:i/>
          <w:color w:val="000000" w:themeColor="text1"/>
          <w:sz w:val="20"/>
          <w:szCs w:val="20"/>
        </w:rPr>
      </w:pPr>
      <w:r w:rsidRPr="00120043">
        <w:rPr>
          <w:rFonts w:ascii="Arial" w:hAnsi="Arial" w:cs="Arial"/>
          <w:iCs/>
          <w:color w:val="000000" w:themeColor="text1"/>
          <w:sz w:val="20"/>
          <w:szCs w:val="20"/>
        </w:rPr>
        <w:t>Where there is more than one product in a family being Registered to the same TOPAS specification, for example a range of detectors or a range of traffic signal controllers,</w:t>
      </w:r>
      <w:r>
        <w:rPr>
          <w:rFonts w:ascii="Arial" w:hAnsi="Arial" w:cs="Arial"/>
          <w:iCs/>
          <w:color w:val="000000" w:themeColor="text1"/>
          <w:sz w:val="20"/>
          <w:szCs w:val="20"/>
        </w:rPr>
        <w:t xml:space="preserve"> please list them here, but if there are</w:t>
      </w:r>
      <w:r w:rsidR="00DD1D2C">
        <w:rPr>
          <w:rFonts w:ascii="Arial" w:hAnsi="Arial" w:cs="Arial"/>
          <w:iCs/>
          <w:color w:val="000000" w:themeColor="text1"/>
          <w:sz w:val="20"/>
          <w:szCs w:val="20"/>
        </w:rPr>
        <w:t xml:space="preserve"> a large number</w:t>
      </w:r>
      <w:r>
        <w:rPr>
          <w:rFonts w:ascii="Arial" w:hAnsi="Arial" w:cs="Arial"/>
          <w:iCs/>
          <w:color w:val="000000" w:themeColor="text1"/>
          <w:sz w:val="20"/>
          <w:szCs w:val="20"/>
        </w:rPr>
        <w:t xml:space="preserve"> it is acceptable to refer to a complete list elsewhere, for example in the Technical File preamble or the list provided by Appendix 1 of the Declaration of Conformity (TOPAS form T001).</w:t>
      </w:r>
    </w:p>
    <w:p w14:paraId="272EA68D" w14:textId="77777777" w:rsidR="00970A60" w:rsidRPr="00676FF7" w:rsidRDefault="00970A60" w:rsidP="00970A60">
      <w:pPr>
        <w:rPr>
          <w:rFonts w:ascii="Arial" w:hAnsi="Arial" w:cs="Arial"/>
          <w:i/>
          <w:color w:val="000000" w:themeColor="text1"/>
        </w:rPr>
      </w:pPr>
    </w:p>
    <w:p w14:paraId="7A21F7BC" w14:textId="77777777" w:rsidR="00970A60" w:rsidRPr="00120043" w:rsidRDefault="00970A60" w:rsidP="00970A60">
      <w:pPr>
        <w:spacing w:after="120"/>
        <w:rPr>
          <w:rFonts w:ascii="Arial" w:hAnsi="Arial" w:cs="Arial"/>
          <w:b/>
          <w:i/>
          <w:iCs/>
          <w:color w:val="000080"/>
        </w:rPr>
      </w:pPr>
      <w:r w:rsidRPr="00120043">
        <w:rPr>
          <w:rFonts w:ascii="Arial" w:hAnsi="Arial" w:cs="Arial"/>
          <w:b/>
          <w:i/>
          <w:iCs/>
          <w:color w:val="000080"/>
        </w:rPr>
        <w:t>TOPAS Specification:</w:t>
      </w:r>
    </w:p>
    <w:p w14:paraId="0429E182" w14:textId="77777777" w:rsidR="00970A60" w:rsidRPr="00120043" w:rsidRDefault="00970A60" w:rsidP="00970A60">
      <w:pPr>
        <w:rPr>
          <w:rFonts w:ascii="Arial" w:hAnsi="Arial" w:cs="Arial"/>
          <w:iCs/>
          <w:color w:val="000000" w:themeColor="text1"/>
          <w:sz w:val="20"/>
          <w:szCs w:val="20"/>
        </w:rPr>
      </w:pPr>
      <w:r w:rsidRPr="00120043">
        <w:rPr>
          <w:rFonts w:ascii="Arial" w:hAnsi="Arial" w:cs="Arial"/>
          <w:iCs/>
          <w:color w:val="000000" w:themeColor="text1"/>
          <w:sz w:val="20"/>
          <w:szCs w:val="20"/>
        </w:rPr>
        <w:t>Enter the TOPAS specification against which the product is to be registered, for example TOPAS 2500A. If the product is being Registered against more than one specification, list them here.</w:t>
      </w:r>
    </w:p>
    <w:p w14:paraId="22356B17" w14:textId="765A244C" w:rsidR="00970A60" w:rsidRDefault="00970A60" w:rsidP="006808F3">
      <w:pPr>
        <w:rPr>
          <w:rFonts w:ascii="Arial" w:hAnsi="Arial" w:cs="Arial"/>
          <w:sz w:val="20"/>
          <w:szCs w:val="20"/>
        </w:rPr>
      </w:pPr>
    </w:p>
    <w:p w14:paraId="65FF6136" w14:textId="44BDCEE3" w:rsidR="00970A60" w:rsidRPr="00120043" w:rsidRDefault="00970A60" w:rsidP="00970A60">
      <w:pPr>
        <w:spacing w:after="120"/>
        <w:rPr>
          <w:rFonts w:ascii="Arial" w:hAnsi="Arial" w:cs="Arial"/>
          <w:b/>
          <w:i/>
          <w:iCs/>
          <w:color w:val="000080"/>
        </w:rPr>
      </w:pPr>
      <w:r>
        <w:rPr>
          <w:rFonts w:ascii="Arial" w:hAnsi="Arial" w:cs="Arial"/>
          <w:b/>
          <w:i/>
          <w:iCs/>
          <w:color w:val="000080"/>
        </w:rPr>
        <w:t>Part Number and Issue of this document</w:t>
      </w:r>
      <w:r w:rsidRPr="00120043">
        <w:rPr>
          <w:rFonts w:ascii="Arial" w:hAnsi="Arial" w:cs="Arial"/>
          <w:b/>
          <w:i/>
          <w:iCs/>
          <w:color w:val="000080"/>
        </w:rPr>
        <w:t>:</w:t>
      </w:r>
    </w:p>
    <w:p w14:paraId="11413906" w14:textId="4277BC83" w:rsidR="00970A60" w:rsidRPr="00120043" w:rsidRDefault="00970A60" w:rsidP="00970A60">
      <w:pPr>
        <w:rPr>
          <w:rFonts w:ascii="Arial" w:hAnsi="Arial" w:cs="Arial"/>
          <w:iCs/>
          <w:color w:val="000000" w:themeColor="text1"/>
          <w:sz w:val="20"/>
          <w:szCs w:val="20"/>
        </w:rPr>
      </w:pPr>
      <w:r w:rsidRPr="00120043">
        <w:rPr>
          <w:rFonts w:ascii="Arial" w:hAnsi="Arial" w:cs="Arial"/>
          <w:iCs/>
          <w:color w:val="000000" w:themeColor="text1"/>
          <w:sz w:val="20"/>
          <w:szCs w:val="20"/>
        </w:rPr>
        <w:t xml:space="preserve">Enter the </w:t>
      </w:r>
      <w:r>
        <w:rPr>
          <w:rFonts w:ascii="Arial" w:hAnsi="Arial" w:cs="Arial"/>
          <w:iCs/>
          <w:color w:val="000000" w:themeColor="text1"/>
          <w:sz w:val="20"/>
          <w:szCs w:val="20"/>
        </w:rPr>
        <w:t>Manufactures part number of this Statement of Compliance and i</w:t>
      </w:r>
      <w:r w:rsidR="00442527">
        <w:rPr>
          <w:rFonts w:ascii="Arial" w:hAnsi="Arial" w:cs="Arial"/>
          <w:iCs/>
          <w:color w:val="000000" w:themeColor="text1"/>
          <w:sz w:val="20"/>
          <w:szCs w:val="20"/>
        </w:rPr>
        <w:t>ts</w:t>
      </w:r>
      <w:r>
        <w:rPr>
          <w:rFonts w:ascii="Arial" w:hAnsi="Arial" w:cs="Arial"/>
          <w:iCs/>
          <w:color w:val="000000" w:themeColor="text1"/>
          <w:sz w:val="20"/>
          <w:szCs w:val="20"/>
        </w:rPr>
        <w:t xml:space="preserve"> issue control state (</w:t>
      </w:r>
      <w:r w:rsidR="00DD1D2C">
        <w:rPr>
          <w:rFonts w:ascii="Arial" w:hAnsi="Arial" w:cs="Arial"/>
          <w:iCs/>
          <w:color w:val="000000" w:themeColor="text1"/>
          <w:sz w:val="20"/>
          <w:szCs w:val="20"/>
        </w:rPr>
        <w:t>for example</w:t>
      </w:r>
      <w:r>
        <w:rPr>
          <w:rFonts w:ascii="Arial" w:hAnsi="Arial" w:cs="Arial"/>
          <w:iCs/>
          <w:color w:val="000000" w:themeColor="text1"/>
          <w:sz w:val="20"/>
          <w:szCs w:val="20"/>
        </w:rPr>
        <w:t xml:space="preserve"> issue 1, Issue A etc).</w:t>
      </w:r>
    </w:p>
    <w:p w14:paraId="7B2F7ABB" w14:textId="67845357" w:rsidR="00970A60" w:rsidRDefault="00970A60" w:rsidP="006808F3">
      <w:pPr>
        <w:rPr>
          <w:rFonts w:ascii="Arial" w:hAnsi="Arial" w:cs="Arial"/>
          <w:sz w:val="20"/>
          <w:szCs w:val="20"/>
        </w:rPr>
      </w:pPr>
    </w:p>
    <w:p w14:paraId="50340B29" w14:textId="77777777" w:rsidR="00970A60" w:rsidRPr="00120043" w:rsidRDefault="00970A60" w:rsidP="00970A60">
      <w:pPr>
        <w:spacing w:after="120"/>
        <w:rPr>
          <w:rFonts w:ascii="Arial" w:hAnsi="Arial" w:cs="Arial"/>
          <w:b/>
          <w:i/>
          <w:iCs/>
          <w:color w:val="000080"/>
        </w:rPr>
      </w:pPr>
      <w:r>
        <w:rPr>
          <w:rFonts w:ascii="Arial" w:hAnsi="Arial" w:cs="Arial"/>
          <w:b/>
          <w:i/>
          <w:iCs/>
          <w:color w:val="000080"/>
        </w:rPr>
        <w:t>Full Company Name:</w:t>
      </w:r>
    </w:p>
    <w:p w14:paraId="779CF616" w14:textId="77777777" w:rsidR="00970A60" w:rsidRPr="00120043" w:rsidRDefault="00970A60" w:rsidP="00970A60">
      <w:pPr>
        <w:rPr>
          <w:rFonts w:ascii="Arial" w:hAnsi="Arial" w:cs="Arial"/>
          <w:iCs/>
          <w:color w:val="000000" w:themeColor="text1"/>
          <w:sz w:val="20"/>
          <w:szCs w:val="20"/>
        </w:rPr>
      </w:pPr>
      <w:r w:rsidRPr="00120043">
        <w:rPr>
          <w:rFonts w:ascii="Arial" w:hAnsi="Arial" w:cs="Arial"/>
          <w:iCs/>
          <w:color w:val="000000" w:themeColor="text1"/>
          <w:sz w:val="20"/>
          <w:szCs w:val="20"/>
        </w:rPr>
        <w:t>Enter the manufactures name.</w:t>
      </w:r>
    </w:p>
    <w:p w14:paraId="5B99B429" w14:textId="77777777" w:rsidR="00970A60" w:rsidRDefault="00970A60" w:rsidP="00970A60">
      <w:pPr>
        <w:rPr>
          <w:rFonts w:ascii="Arial" w:hAnsi="Arial" w:cs="Arial"/>
          <w:color w:val="000080"/>
        </w:rPr>
      </w:pPr>
    </w:p>
    <w:p w14:paraId="32A160A3" w14:textId="77777777" w:rsidR="00970A60" w:rsidRPr="00120043" w:rsidRDefault="00970A60" w:rsidP="00970A60">
      <w:pPr>
        <w:spacing w:after="120"/>
        <w:rPr>
          <w:rFonts w:ascii="Arial" w:hAnsi="Arial" w:cs="Arial"/>
          <w:b/>
          <w:i/>
          <w:iCs/>
          <w:color w:val="000080"/>
        </w:rPr>
      </w:pPr>
      <w:r>
        <w:rPr>
          <w:rFonts w:ascii="Arial" w:hAnsi="Arial" w:cs="Arial"/>
          <w:b/>
          <w:i/>
          <w:iCs/>
          <w:color w:val="000080"/>
        </w:rPr>
        <w:t xml:space="preserve">Company Trading Address </w:t>
      </w:r>
      <w:r w:rsidRPr="00120043">
        <w:rPr>
          <w:rFonts w:ascii="Arial" w:hAnsi="Arial" w:cs="Arial"/>
          <w:b/>
          <w:i/>
          <w:iCs/>
          <w:color w:val="000080"/>
        </w:rPr>
        <w:t>and Post Code:</w:t>
      </w:r>
    </w:p>
    <w:p w14:paraId="74051B96" w14:textId="77777777" w:rsidR="00970A60" w:rsidRPr="00120043" w:rsidRDefault="00970A60" w:rsidP="00970A60">
      <w:pPr>
        <w:rPr>
          <w:rFonts w:ascii="Arial" w:hAnsi="Arial" w:cs="Arial"/>
          <w:i/>
          <w:color w:val="000000" w:themeColor="text1"/>
          <w:sz w:val="20"/>
          <w:szCs w:val="20"/>
        </w:rPr>
      </w:pPr>
      <w:r w:rsidRPr="00074926">
        <w:rPr>
          <w:rFonts w:ascii="Arial" w:hAnsi="Arial" w:cs="Arial"/>
          <w:iCs/>
          <w:color w:val="000000" w:themeColor="text1"/>
          <w:sz w:val="20"/>
          <w:szCs w:val="20"/>
        </w:rPr>
        <w:t>Enter the manufacturer’s full postal address and post code</w:t>
      </w:r>
    </w:p>
    <w:p w14:paraId="416E6228" w14:textId="1DDDEAC1" w:rsidR="00B40286" w:rsidRDefault="00B40286" w:rsidP="006808F3">
      <w:pPr>
        <w:rPr>
          <w:rFonts w:ascii="Arial" w:hAnsi="Arial" w:cs="Arial"/>
          <w:sz w:val="20"/>
          <w:szCs w:val="20"/>
        </w:rPr>
      </w:pPr>
    </w:p>
    <w:p w14:paraId="7E4D3181" w14:textId="62A4BBE4" w:rsidR="00F94EE3" w:rsidRDefault="00F94EE3" w:rsidP="006808F3">
      <w:pPr>
        <w:rPr>
          <w:rFonts w:ascii="Arial" w:hAnsi="Arial" w:cs="Arial"/>
          <w:sz w:val="20"/>
          <w:szCs w:val="20"/>
        </w:rPr>
      </w:pPr>
      <w:r>
        <w:rPr>
          <w:rFonts w:ascii="Arial" w:hAnsi="Arial" w:cs="Arial"/>
          <w:sz w:val="20"/>
          <w:szCs w:val="20"/>
        </w:rPr>
        <w:br w:type="page"/>
      </w:r>
    </w:p>
    <w:p w14:paraId="64C8FCBB" w14:textId="77777777" w:rsidR="00970A60" w:rsidRDefault="00970A60" w:rsidP="006808F3">
      <w:pPr>
        <w:rPr>
          <w:rFonts w:ascii="Arial" w:hAnsi="Arial" w:cs="Arial"/>
          <w:sz w:val="20"/>
          <w:szCs w:val="20"/>
        </w:rPr>
      </w:pPr>
    </w:p>
    <w:p w14:paraId="1B1593D6" w14:textId="77777777" w:rsidR="00F94EE3" w:rsidRDefault="00F94EE3" w:rsidP="00F94EE3">
      <w:pPr>
        <w:rPr>
          <w:rFonts w:ascii="Arial" w:hAnsi="Arial" w:cs="Arial"/>
          <w:b/>
        </w:rPr>
      </w:pPr>
      <w:r>
        <w:rPr>
          <w:rFonts w:ascii="Arial" w:hAnsi="Arial" w:cs="Arial"/>
          <w:b/>
        </w:rPr>
        <w:t xml:space="preserve">THE </w:t>
      </w:r>
      <w:r>
        <w:rPr>
          <w:rFonts w:ascii="Arial" w:hAnsi="Arial" w:cs="Arial"/>
          <w:b/>
        </w:rPr>
        <w:t>STATEMENT OF COMPLIANCE</w:t>
      </w:r>
    </w:p>
    <w:p w14:paraId="7D3C5B74" w14:textId="77777777" w:rsidR="00F94EE3" w:rsidRDefault="00F94EE3" w:rsidP="00F94EE3">
      <w:pPr>
        <w:rPr>
          <w:rFonts w:ascii="Arial" w:hAnsi="Arial" w:cs="Arial"/>
          <w:b/>
        </w:rPr>
      </w:pPr>
    </w:p>
    <w:p w14:paraId="6B95EC06" w14:textId="25D526C0" w:rsidR="00DD1D2C" w:rsidRPr="00F94EE3" w:rsidRDefault="00DD1D2C" w:rsidP="00F94EE3">
      <w:pPr>
        <w:rPr>
          <w:rFonts w:ascii="Arial" w:hAnsi="Arial" w:cs="Arial"/>
          <w:b/>
        </w:rPr>
      </w:pPr>
      <w:r>
        <w:rPr>
          <w:rFonts w:ascii="Arial" w:hAnsi="Arial" w:cs="Arial"/>
          <w:b/>
          <w:i/>
          <w:iCs/>
          <w:color w:val="000080"/>
        </w:rPr>
        <w:t>Clause:</w:t>
      </w:r>
    </w:p>
    <w:p w14:paraId="3A308ADD" w14:textId="1B5BD476" w:rsidR="00970A60" w:rsidRDefault="00DD1D2C" w:rsidP="006808F3">
      <w:pPr>
        <w:rPr>
          <w:rFonts w:ascii="Arial" w:hAnsi="Arial" w:cs="Arial"/>
          <w:sz w:val="20"/>
          <w:szCs w:val="20"/>
        </w:rPr>
      </w:pPr>
      <w:r>
        <w:rPr>
          <w:rFonts w:ascii="Arial" w:hAnsi="Arial" w:cs="Arial"/>
          <w:sz w:val="20"/>
          <w:szCs w:val="20"/>
        </w:rPr>
        <w:t xml:space="preserve">List in order each clause of the specification by number, for example 1.1, 1.2, 1.2.1. Where there </w:t>
      </w:r>
      <w:r w:rsidR="003E6B8C">
        <w:rPr>
          <w:rFonts w:ascii="Arial" w:hAnsi="Arial" w:cs="Arial"/>
          <w:sz w:val="20"/>
          <w:szCs w:val="20"/>
        </w:rPr>
        <w:t xml:space="preserve">are </w:t>
      </w:r>
      <w:r>
        <w:rPr>
          <w:rFonts w:ascii="Arial" w:hAnsi="Arial" w:cs="Arial"/>
          <w:sz w:val="20"/>
          <w:szCs w:val="20"/>
        </w:rPr>
        <w:t xml:space="preserve">sub clauses identified, for example a), b) c), these need not be explicitly listed if the compliance stated applies to all subclauses. If this is not the case then each subclause should be explicitly listed, for example 1.2.1 a), 1.2.1 b) etc. The compliance table can be simply expanded by inserting rows as required. </w:t>
      </w:r>
    </w:p>
    <w:p w14:paraId="4922F457" w14:textId="5D048E56" w:rsidR="00970A60" w:rsidRDefault="00970A60" w:rsidP="006808F3">
      <w:pPr>
        <w:rPr>
          <w:rFonts w:ascii="Arial" w:hAnsi="Arial" w:cs="Arial"/>
          <w:sz w:val="20"/>
          <w:szCs w:val="20"/>
        </w:rPr>
      </w:pPr>
    </w:p>
    <w:p w14:paraId="393D035F" w14:textId="4392D6AA" w:rsidR="00B40286" w:rsidRPr="00120043" w:rsidRDefault="00B40286" w:rsidP="00B40286">
      <w:pPr>
        <w:spacing w:after="120"/>
        <w:rPr>
          <w:rFonts w:ascii="Arial" w:hAnsi="Arial" w:cs="Arial"/>
          <w:b/>
          <w:i/>
          <w:iCs/>
          <w:color w:val="000080"/>
        </w:rPr>
      </w:pPr>
      <w:r>
        <w:rPr>
          <w:rFonts w:ascii="Arial" w:hAnsi="Arial" w:cs="Arial"/>
          <w:b/>
          <w:i/>
          <w:iCs/>
          <w:color w:val="000080"/>
        </w:rPr>
        <w:t>Compliance:</w:t>
      </w:r>
    </w:p>
    <w:p w14:paraId="58A93A08" w14:textId="56269F42" w:rsidR="00B40286" w:rsidRDefault="00B40286" w:rsidP="00B40286">
      <w:pPr>
        <w:rPr>
          <w:rFonts w:ascii="Arial" w:hAnsi="Arial" w:cs="Arial"/>
          <w:sz w:val="20"/>
          <w:szCs w:val="20"/>
        </w:rPr>
      </w:pPr>
      <w:r>
        <w:rPr>
          <w:rFonts w:ascii="Arial" w:hAnsi="Arial" w:cs="Arial"/>
          <w:sz w:val="20"/>
          <w:szCs w:val="20"/>
        </w:rPr>
        <w:t>State the compliance against each individually listed clause using one of the designations below.</w:t>
      </w:r>
    </w:p>
    <w:p w14:paraId="7623A313" w14:textId="77777777" w:rsidR="00970A60" w:rsidRDefault="00970A60" w:rsidP="006808F3">
      <w:pPr>
        <w:rPr>
          <w:rFonts w:ascii="Arial" w:hAnsi="Arial" w:cs="Arial"/>
          <w:sz w:val="20"/>
          <w:szCs w:val="20"/>
        </w:rPr>
      </w:pPr>
    </w:p>
    <w:tbl>
      <w:tblPr>
        <w:tblW w:w="9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115" w:type="dxa"/>
          <w:bottom w:w="60" w:type="dxa"/>
          <w:right w:w="115" w:type="dxa"/>
        </w:tblCellMar>
        <w:tblLook w:val="0000" w:firstRow="0" w:lastRow="0" w:firstColumn="0" w:lastColumn="0" w:noHBand="0" w:noVBand="0"/>
      </w:tblPr>
      <w:tblGrid>
        <w:gridCol w:w="1693"/>
        <w:gridCol w:w="7552"/>
      </w:tblGrid>
      <w:tr w:rsidR="00943C3B" w:rsidRPr="00943C3B" w14:paraId="1715C4DD" w14:textId="77777777" w:rsidTr="00D15217">
        <w:tc>
          <w:tcPr>
            <w:tcW w:w="1693" w:type="dxa"/>
            <w:tcBorders>
              <w:right w:val="nil"/>
            </w:tcBorders>
            <w:vAlign w:val="center"/>
          </w:tcPr>
          <w:p w14:paraId="644D68A7" w14:textId="77777777" w:rsidR="00943C3B" w:rsidRPr="00943C3B" w:rsidRDefault="00943C3B" w:rsidP="00943C3B">
            <w:pPr>
              <w:jc w:val="right"/>
              <w:rPr>
                <w:rFonts w:ascii="Arial" w:hAnsi="Arial"/>
                <w:color w:val="00009B"/>
                <w:sz w:val="20"/>
                <w:lang w:eastAsia="en-US"/>
              </w:rPr>
            </w:pPr>
            <w:r w:rsidRPr="00943C3B">
              <w:rPr>
                <w:rFonts w:ascii="Arial" w:hAnsi="Arial"/>
                <w:color w:val="00009B"/>
                <w:sz w:val="20"/>
                <w:lang w:eastAsia="en-US"/>
              </w:rPr>
              <w:t>Noted:</w:t>
            </w:r>
          </w:p>
        </w:tc>
        <w:tc>
          <w:tcPr>
            <w:tcW w:w="7552" w:type="dxa"/>
            <w:tcBorders>
              <w:left w:val="nil"/>
            </w:tcBorders>
          </w:tcPr>
          <w:p w14:paraId="08B4B1CD" w14:textId="7BE3EF25" w:rsidR="00943C3B" w:rsidRPr="00943C3B" w:rsidRDefault="00943C3B" w:rsidP="00943C3B">
            <w:pPr>
              <w:rPr>
                <w:rFonts w:ascii="Arial" w:hAnsi="Arial"/>
                <w:sz w:val="20"/>
                <w:lang w:eastAsia="en-US"/>
              </w:rPr>
            </w:pPr>
            <w:r w:rsidRPr="00943C3B">
              <w:rPr>
                <w:rFonts w:ascii="Arial" w:hAnsi="Arial"/>
                <w:sz w:val="20"/>
                <w:lang w:eastAsia="en-US"/>
              </w:rPr>
              <w:t xml:space="preserve">The clause has been noted but it contains no requirements to which </w:t>
            </w:r>
            <w:r w:rsidR="00B40286">
              <w:rPr>
                <w:rFonts w:ascii="Arial" w:hAnsi="Arial"/>
                <w:sz w:val="20"/>
                <w:lang w:eastAsia="en-US"/>
              </w:rPr>
              <w:t>it is necessary to declare compliance. For example, the first clauses in a TOPAS specification relate to the overall function of TOPAS, so stating ‘Noted’ against those is the correct response.</w:t>
            </w:r>
          </w:p>
        </w:tc>
      </w:tr>
      <w:tr w:rsidR="00943C3B" w:rsidRPr="00943C3B" w14:paraId="22C68097" w14:textId="77777777" w:rsidTr="00D15217">
        <w:tc>
          <w:tcPr>
            <w:tcW w:w="1693" w:type="dxa"/>
            <w:tcBorders>
              <w:right w:val="nil"/>
            </w:tcBorders>
            <w:vAlign w:val="center"/>
          </w:tcPr>
          <w:p w14:paraId="392E1F63" w14:textId="77777777" w:rsidR="00943C3B" w:rsidRPr="00943C3B" w:rsidRDefault="00943C3B" w:rsidP="00943C3B">
            <w:pPr>
              <w:jc w:val="right"/>
              <w:rPr>
                <w:rFonts w:ascii="Arial" w:hAnsi="Arial"/>
                <w:color w:val="00009B"/>
                <w:sz w:val="20"/>
                <w:lang w:eastAsia="en-US"/>
              </w:rPr>
            </w:pPr>
            <w:r w:rsidRPr="00943C3B">
              <w:rPr>
                <w:rFonts w:ascii="Arial" w:hAnsi="Arial"/>
                <w:color w:val="00009B"/>
                <w:sz w:val="20"/>
                <w:lang w:eastAsia="en-US"/>
              </w:rPr>
              <w:t>Compliant:</w:t>
            </w:r>
          </w:p>
        </w:tc>
        <w:tc>
          <w:tcPr>
            <w:tcW w:w="7552" w:type="dxa"/>
            <w:tcBorders>
              <w:left w:val="nil"/>
            </w:tcBorders>
          </w:tcPr>
          <w:p w14:paraId="3976EF48" w14:textId="51249C98" w:rsidR="00943C3B" w:rsidRPr="00943C3B" w:rsidRDefault="00943C3B" w:rsidP="00943C3B">
            <w:pPr>
              <w:rPr>
                <w:rFonts w:ascii="Arial" w:hAnsi="Arial"/>
                <w:sz w:val="20"/>
                <w:lang w:eastAsia="en-US"/>
              </w:rPr>
            </w:pPr>
            <w:r w:rsidRPr="00943C3B">
              <w:rPr>
                <w:rFonts w:ascii="Arial" w:hAnsi="Arial"/>
                <w:sz w:val="20"/>
                <w:lang w:eastAsia="en-US"/>
              </w:rPr>
              <w:t xml:space="preserve">A requirement clause against which </w:t>
            </w:r>
            <w:r w:rsidR="00B40286">
              <w:rPr>
                <w:rFonts w:ascii="Arial" w:hAnsi="Arial"/>
                <w:sz w:val="20"/>
                <w:lang w:eastAsia="en-US"/>
              </w:rPr>
              <w:t xml:space="preserve">the product </w:t>
            </w:r>
            <w:r w:rsidRPr="00943C3B">
              <w:rPr>
                <w:rFonts w:ascii="Arial" w:hAnsi="Arial"/>
                <w:sz w:val="20"/>
                <w:lang w:eastAsia="en-US"/>
              </w:rPr>
              <w:t>is compliant against the specification as written.</w:t>
            </w:r>
          </w:p>
        </w:tc>
      </w:tr>
      <w:tr w:rsidR="00943C3B" w:rsidRPr="00943C3B" w14:paraId="3F59E089" w14:textId="77777777" w:rsidTr="00D15217">
        <w:tc>
          <w:tcPr>
            <w:tcW w:w="1693" w:type="dxa"/>
            <w:tcBorders>
              <w:right w:val="nil"/>
            </w:tcBorders>
            <w:vAlign w:val="center"/>
          </w:tcPr>
          <w:p w14:paraId="343FD5C2" w14:textId="77777777" w:rsidR="00943C3B" w:rsidRPr="00943C3B" w:rsidRDefault="00943C3B" w:rsidP="00943C3B">
            <w:pPr>
              <w:jc w:val="right"/>
              <w:rPr>
                <w:rFonts w:ascii="Arial" w:hAnsi="Arial"/>
                <w:color w:val="00009B"/>
                <w:sz w:val="20"/>
                <w:lang w:eastAsia="en-US"/>
              </w:rPr>
            </w:pPr>
            <w:r w:rsidRPr="00943C3B">
              <w:rPr>
                <w:rFonts w:ascii="Arial" w:hAnsi="Arial"/>
                <w:color w:val="00009B"/>
                <w:sz w:val="20"/>
                <w:lang w:eastAsia="en-US"/>
              </w:rPr>
              <w:t>Clarification:</w:t>
            </w:r>
          </w:p>
        </w:tc>
        <w:tc>
          <w:tcPr>
            <w:tcW w:w="7552" w:type="dxa"/>
            <w:tcBorders>
              <w:left w:val="nil"/>
            </w:tcBorders>
          </w:tcPr>
          <w:p w14:paraId="3E8F3C45" w14:textId="18080A52" w:rsidR="00D15217" w:rsidRDefault="00943C3B" w:rsidP="00D15217">
            <w:pPr>
              <w:spacing w:after="120"/>
              <w:rPr>
                <w:rFonts w:ascii="Arial" w:hAnsi="Arial"/>
                <w:sz w:val="20"/>
                <w:lang w:eastAsia="en-US"/>
              </w:rPr>
            </w:pPr>
            <w:r w:rsidRPr="00943C3B">
              <w:rPr>
                <w:rFonts w:ascii="Arial" w:hAnsi="Arial"/>
                <w:sz w:val="20"/>
                <w:lang w:eastAsia="en-US"/>
              </w:rPr>
              <w:t xml:space="preserve">A requirement clause to which </w:t>
            </w:r>
            <w:r w:rsidR="00B40286">
              <w:rPr>
                <w:rFonts w:ascii="Arial" w:hAnsi="Arial"/>
                <w:sz w:val="20"/>
                <w:lang w:eastAsia="en-US"/>
              </w:rPr>
              <w:t>the product</w:t>
            </w:r>
            <w:r w:rsidRPr="00943C3B">
              <w:rPr>
                <w:rFonts w:ascii="Arial" w:hAnsi="Arial"/>
                <w:sz w:val="20"/>
                <w:lang w:eastAsia="en-US"/>
              </w:rPr>
              <w:t xml:space="preserve"> is functionally compliant, but additional information on </w:t>
            </w:r>
            <w:r w:rsidR="00B40286">
              <w:rPr>
                <w:rFonts w:ascii="Arial" w:hAnsi="Arial"/>
                <w:sz w:val="20"/>
                <w:lang w:eastAsia="en-US"/>
              </w:rPr>
              <w:t>the</w:t>
            </w:r>
            <w:r w:rsidRPr="00943C3B">
              <w:rPr>
                <w:rFonts w:ascii="Arial" w:hAnsi="Arial"/>
                <w:sz w:val="20"/>
                <w:lang w:eastAsia="en-US"/>
              </w:rPr>
              <w:t xml:space="preserve"> implementation is provided.</w:t>
            </w:r>
            <w:r w:rsidR="00B40286">
              <w:rPr>
                <w:rFonts w:ascii="Arial" w:hAnsi="Arial"/>
                <w:sz w:val="20"/>
                <w:lang w:eastAsia="en-US"/>
              </w:rPr>
              <w:t xml:space="preserve"> </w:t>
            </w:r>
          </w:p>
          <w:p w14:paraId="0FF83019" w14:textId="691F8FB4" w:rsidR="00943C3B" w:rsidRPr="00943C3B" w:rsidRDefault="008B1429" w:rsidP="00943C3B">
            <w:pPr>
              <w:rPr>
                <w:rFonts w:ascii="Arial" w:hAnsi="Arial"/>
                <w:sz w:val="20"/>
                <w:lang w:eastAsia="en-US"/>
              </w:rPr>
            </w:pPr>
            <w:r>
              <w:rPr>
                <w:rFonts w:ascii="Arial" w:hAnsi="Arial"/>
                <w:sz w:val="20"/>
                <w:lang w:eastAsia="en-US"/>
              </w:rPr>
              <w:t>S</w:t>
            </w:r>
            <w:r w:rsidR="00D15217">
              <w:rPr>
                <w:rFonts w:ascii="Arial" w:hAnsi="Arial"/>
                <w:sz w:val="20"/>
                <w:lang w:eastAsia="en-US"/>
              </w:rPr>
              <w:t>uch</w:t>
            </w:r>
            <w:r w:rsidR="00B40286">
              <w:rPr>
                <w:rFonts w:ascii="Arial" w:hAnsi="Arial"/>
                <w:sz w:val="20"/>
                <w:lang w:eastAsia="en-US"/>
              </w:rPr>
              <w:t xml:space="preserve"> clause</w:t>
            </w:r>
            <w:r w:rsidR="00D15217">
              <w:rPr>
                <w:rFonts w:ascii="Arial" w:hAnsi="Arial"/>
                <w:sz w:val="20"/>
                <w:lang w:eastAsia="en-US"/>
              </w:rPr>
              <w:t>s</w:t>
            </w:r>
            <w:r w:rsidR="00B40286">
              <w:rPr>
                <w:rFonts w:ascii="Arial" w:hAnsi="Arial"/>
                <w:sz w:val="20"/>
                <w:lang w:eastAsia="en-US"/>
              </w:rPr>
              <w:t xml:space="preserve"> may be referred to the TOPAS Board for further consideration before the Technical Assessor</w:t>
            </w:r>
            <w:r w:rsidR="00D15217">
              <w:rPr>
                <w:rFonts w:ascii="Arial" w:hAnsi="Arial"/>
                <w:sz w:val="20"/>
                <w:lang w:eastAsia="en-US"/>
              </w:rPr>
              <w:t xml:space="preserve"> will sign-off the Declaration of Conformity.</w:t>
            </w:r>
          </w:p>
        </w:tc>
      </w:tr>
      <w:tr w:rsidR="00943C3B" w:rsidRPr="00943C3B" w14:paraId="62BEEB11" w14:textId="77777777" w:rsidTr="00D15217">
        <w:tc>
          <w:tcPr>
            <w:tcW w:w="1693" w:type="dxa"/>
            <w:tcBorders>
              <w:right w:val="nil"/>
            </w:tcBorders>
            <w:vAlign w:val="center"/>
          </w:tcPr>
          <w:p w14:paraId="7607BD1C" w14:textId="705026DC" w:rsidR="00943C3B" w:rsidRPr="00943C3B" w:rsidRDefault="00D15217" w:rsidP="00943C3B">
            <w:pPr>
              <w:jc w:val="right"/>
              <w:rPr>
                <w:rFonts w:ascii="Arial" w:hAnsi="Arial"/>
                <w:color w:val="00009B"/>
                <w:sz w:val="20"/>
                <w:lang w:eastAsia="en-US"/>
              </w:rPr>
            </w:pPr>
            <w:r>
              <w:rPr>
                <w:rFonts w:ascii="Arial" w:hAnsi="Arial"/>
                <w:color w:val="00009B"/>
                <w:sz w:val="20"/>
                <w:lang w:eastAsia="en-US"/>
              </w:rPr>
              <w:t>Non-Compliant</w:t>
            </w:r>
            <w:r w:rsidR="00943C3B" w:rsidRPr="00943C3B">
              <w:rPr>
                <w:rFonts w:ascii="Arial" w:hAnsi="Arial"/>
                <w:color w:val="00009B"/>
                <w:sz w:val="20"/>
                <w:lang w:eastAsia="en-US"/>
              </w:rPr>
              <w:t>:</w:t>
            </w:r>
          </w:p>
        </w:tc>
        <w:tc>
          <w:tcPr>
            <w:tcW w:w="7552" w:type="dxa"/>
            <w:tcBorders>
              <w:left w:val="nil"/>
            </w:tcBorders>
          </w:tcPr>
          <w:p w14:paraId="5B2E621E" w14:textId="77777777" w:rsidR="00D15217" w:rsidRDefault="00D15217" w:rsidP="00D15217">
            <w:pPr>
              <w:spacing w:after="120"/>
              <w:rPr>
                <w:rFonts w:ascii="Arial" w:hAnsi="Arial"/>
                <w:sz w:val="20"/>
                <w:lang w:eastAsia="en-US"/>
              </w:rPr>
            </w:pPr>
            <w:r w:rsidRPr="00943C3B">
              <w:rPr>
                <w:rFonts w:ascii="Arial" w:hAnsi="Arial"/>
                <w:sz w:val="20"/>
                <w:lang w:eastAsia="en-US"/>
              </w:rPr>
              <w:t xml:space="preserve">A requirement clause to which </w:t>
            </w:r>
            <w:r>
              <w:rPr>
                <w:rFonts w:ascii="Arial" w:hAnsi="Arial"/>
                <w:sz w:val="20"/>
                <w:lang w:eastAsia="en-US"/>
              </w:rPr>
              <w:t>the product</w:t>
            </w:r>
            <w:r w:rsidRPr="00943C3B">
              <w:rPr>
                <w:rFonts w:ascii="Arial" w:hAnsi="Arial"/>
                <w:sz w:val="20"/>
                <w:lang w:eastAsia="en-US"/>
              </w:rPr>
              <w:t xml:space="preserve"> </w:t>
            </w:r>
            <w:r>
              <w:rPr>
                <w:rFonts w:ascii="Arial" w:hAnsi="Arial"/>
                <w:sz w:val="20"/>
                <w:lang w:eastAsia="en-US"/>
              </w:rPr>
              <w:t xml:space="preserve">not </w:t>
            </w:r>
            <w:r w:rsidRPr="00943C3B">
              <w:rPr>
                <w:rFonts w:ascii="Arial" w:hAnsi="Arial"/>
                <w:sz w:val="20"/>
                <w:lang w:eastAsia="en-US"/>
              </w:rPr>
              <w:t>compliant</w:t>
            </w:r>
            <w:r>
              <w:rPr>
                <w:rFonts w:ascii="Arial" w:hAnsi="Arial"/>
                <w:sz w:val="20"/>
                <w:lang w:eastAsia="en-US"/>
              </w:rPr>
              <w:t>.</w:t>
            </w:r>
          </w:p>
          <w:p w14:paraId="4DF0DF8C" w14:textId="77777777" w:rsidR="00D15217" w:rsidRDefault="00D15217" w:rsidP="00D15217">
            <w:pPr>
              <w:spacing w:after="120"/>
              <w:rPr>
                <w:rFonts w:ascii="Arial" w:hAnsi="Arial"/>
                <w:sz w:val="20"/>
                <w:lang w:eastAsia="en-US"/>
              </w:rPr>
            </w:pPr>
            <w:r>
              <w:rPr>
                <w:rFonts w:ascii="Arial" w:hAnsi="Arial"/>
                <w:sz w:val="20"/>
                <w:lang w:eastAsia="en-US"/>
              </w:rPr>
              <w:t xml:space="preserve">Non-compliance with a clause does not automatically mean a product cannot be Registered with TOPAS but such non-compliance’s must be explicitly listed in Appendix 2 of the Declaration of Conformity (Form TOPAS T001) and will be listed against the Registration on the TOPAS web Site. </w:t>
            </w:r>
          </w:p>
          <w:p w14:paraId="21EED71B" w14:textId="1A9F2647" w:rsidR="00943C3B" w:rsidRPr="00943C3B" w:rsidRDefault="00D15217" w:rsidP="00943C3B">
            <w:pPr>
              <w:rPr>
                <w:rFonts w:ascii="Arial" w:hAnsi="Arial"/>
                <w:sz w:val="20"/>
                <w:lang w:eastAsia="en-US"/>
              </w:rPr>
            </w:pPr>
            <w:r>
              <w:rPr>
                <w:rFonts w:ascii="Arial" w:hAnsi="Arial"/>
                <w:sz w:val="20"/>
                <w:lang w:eastAsia="en-US"/>
              </w:rPr>
              <w:t>Such clauses may be referred to the TOPAS Board for further consideration before the Technical Assessor will sign-off the Declaration of Conformity</w:t>
            </w:r>
            <w:r w:rsidR="008B1429">
              <w:rPr>
                <w:rFonts w:ascii="Arial" w:hAnsi="Arial"/>
                <w:sz w:val="20"/>
                <w:lang w:eastAsia="en-US"/>
              </w:rPr>
              <w:t>.</w:t>
            </w:r>
            <w:r w:rsidRPr="00943C3B">
              <w:rPr>
                <w:rFonts w:ascii="Arial" w:hAnsi="Arial"/>
                <w:sz w:val="20"/>
                <w:lang w:eastAsia="en-US"/>
              </w:rPr>
              <w:t xml:space="preserve"> </w:t>
            </w:r>
          </w:p>
        </w:tc>
      </w:tr>
      <w:tr w:rsidR="008B1429" w:rsidRPr="00943C3B" w14:paraId="0E73EA85" w14:textId="77777777" w:rsidTr="00D15217">
        <w:tc>
          <w:tcPr>
            <w:tcW w:w="1693" w:type="dxa"/>
            <w:tcBorders>
              <w:right w:val="nil"/>
            </w:tcBorders>
            <w:vAlign w:val="center"/>
          </w:tcPr>
          <w:p w14:paraId="6E87DDD2" w14:textId="4F578D34" w:rsidR="008B1429" w:rsidRDefault="008B1429" w:rsidP="00943C3B">
            <w:pPr>
              <w:jc w:val="right"/>
              <w:rPr>
                <w:rFonts w:ascii="Arial" w:hAnsi="Arial"/>
                <w:color w:val="00009B"/>
                <w:sz w:val="20"/>
                <w:lang w:eastAsia="en-US"/>
              </w:rPr>
            </w:pPr>
            <w:r>
              <w:rPr>
                <w:rFonts w:ascii="Arial" w:hAnsi="Arial"/>
                <w:color w:val="00009B"/>
                <w:sz w:val="20"/>
                <w:lang w:eastAsia="en-US"/>
              </w:rPr>
              <w:t>N/A</w:t>
            </w:r>
          </w:p>
        </w:tc>
        <w:tc>
          <w:tcPr>
            <w:tcW w:w="7552" w:type="dxa"/>
            <w:tcBorders>
              <w:left w:val="nil"/>
            </w:tcBorders>
          </w:tcPr>
          <w:p w14:paraId="6D55C503" w14:textId="6D627A7C" w:rsidR="008B1429" w:rsidRPr="00943C3B" w:rsidRDefault="008B1429" w:rsidP="00D15217">
            <w:pPr>
              <w:spacing w:after="120"/>
              <w:rPr>
                <w:rFonts w:ascii="Arial" w:hAnsi="Arial"/>
                <w:sz w:val="20"/>
                <w:lang w:eastAsia="en-US"/>
              </w:rPr>
            </w:pPr>
            <w:r>
              <w:rPr>
                <w:rFonts w:ascii="Arial" w:hAnsi="Arial"/>
                <w:sz w:val="20"/>
                <w:lang w:eastAsia="en-US"/>
              </w:rPr>
              <w:t xml:space="preserve">Some TOPAS specifications provide options or complete appendices which are optional or only apply to specific types of </w:t>
            </w:r>
            <w:proofErr w:type="gramStart"/>
            <w:r>
              <w:rPr>
                <w:rFonts w:ascii="Arial" w:hAnsi="Arial"/>
                <w:sz w:val="20"/>
                <w:lang w:eastAsia="en-US"/>
              </w:rPr>
              <w:t>implementation</w:t>
            </w:r>
            <w:proofErr w:type="gramEnd"/>
            <w:r>
              <w:rPr>
                <w:rFonts w:ascii="Arial" w:hAnsi="Arial"/>
                <w:sz w:val="20"/>
                <w:lang w:eastAsia="en-US"/>
              </w:rPr>
              <w:t xml:space="preserve">. For </w:t>
            </w:r>
            <w:proofErr w:type="gramStart"/>
            <w:r>
              <w:rPr>
                <w:rFonts w:ascii="Arial" w:hAnsi="Arial"/>
                <w:sz w:val="20"/>
                <w:lang w:eastAsia="en-US"/>
              </w:rPr>
              <w:t>example</w:t>
            </w:r>
            <w:proofErr w:type="gramEnd"/>
            <w:r>
              <w:rPr>
                <w:rFonts w:ascii="Arial" w:hAnsi="Arial"/>
                <w:sz w:val="20"/>
                <w:lang w:eastAsia="en-US"/>
              </w:rPr>
              <w:t xml:space="preserve"> a detector specification which specifically has separate requirements for radar and video implantations and the application is for a radar detector, in which case the video requirements would be N/A.</w:t>
            </w:r>
          </w:p>
        </w:tc>
      </w:tr>
    </w:tbl>
    <w:p w14:paraId="1DA20F9E" w14:textId="1F452398" w:rsidR="00241B31" w:rsidRDefault="00241B31" w:rsidP="008B1429">
      <w:pPr>
        <w:rPr>
          <w:rFonts w:ascii="Arial" w:hAnsi="Arial" w:cs="Arial"/>
          <w:sz w:val="20"/>
          <w:szCs w:val="20"/>
        </w:rPr>
      </w:pPr>
    </w:p>
    <w:p w14:paraId="3A734793" w14:textId="77777777" w:rsidR="002D4928" w:rsidRDefault="002D4928" w:rsidP="008B1429">
      <w:pPr>
        <w:rPr>
          <w:rFonts w:ascii="Arial" w:hAnsi="Arial" w:cs="Arial"/>
          <w:sz w:val="20"/>
          <w:szCs w:val="20"/>
        </w:rPr>
      </w:pPr>
    </w:p>
    <w:p w14:paraId="7C658222" w14:textId="057B80C4" w:rsidR="008B2DDE" w:rsidRPr="00120043" w:rsidRDefault="008B2DDE" w:rsidP="008B2DDE">
      <w:pPr>
        <w:spacing w:after="120"/>
        <w:rPr>
          <w:rFonts w:ascii="Arial" w:hAnsi="Arial" w:cs="Arial"/>
          <w:b/>
          <w:i/>
          <w:iCs/>
          <w:color w:val="000080"/>
        </w:rPr>
      </w:pPr>
      <w:r>
        <w:rPr>
          <w:rFonts w:ascii="Arial" w:hAnsi="Arial" w:cs="Arial"/>
          <w:b/>
          <w:i/>
          <w:iCs/>
          <w:color w:val="000080"/>
        </w:rPr>
        <w:t>Confirmed by:</w:t>
      </w:r>
    </w:p>
    <w:p w14:paraId="082EA10B" w14:textId="399A7A28" w:rsidR="008B2DDE" w:rsidRDefault="008B2DDE" w:rsidP="008B2DDE">
      <w:pPr>
        <w:rPr>
          <w:rFonts w:ascii="Arial" w:hAnsi="Arial" w:cs="Arial"/>
          <w:sz w:val="20"/>
          <w:szCs w:val="20"/>
        </w:rPr>
      </w:pPr>
      <w:r>
        <w:rPr>
          <w:rFonts w:ascii="Arial" w:hAnsi="Arial" w:cs="Arial"/>
          <w:sz w:val="20"/>
          <w:szCs w:val="20"/>
        </w:rPr>
        <w:t>Applicants are required to have undertaken sufficient testing to ensure that Products are compliant with the requirements of the TOPAS specification against which they are being Registered. A reference to all test schedules and test results (by document number and issue state) is required as part of the Technical File</w:t>
      </w:r>
      <w:r w:rsidR="00A13249">
        <w:rPr>
          <w:rFonts w:ascii="Arial" w:hAnsi="Arial" w:cs="Arial"/>
          <w:sz w:val="20"/>
          <w:szCs w:val="20"/>
        </w:rPr>
        <w:t>, and Applicants should ensure that there is traceability between specification requirements and confirmation tests within their document management systems.</w:t>
      </w:r>
    </w:p>
    <w:p w14:paraId="07EDDE2D" w14:textId="77777777" w:rsidR="008B2DDE" w:rsidRDefault="008B2DDE" w:rsidP="008B2DDE">
      <w:pPr>
        <w:rPr>
          <w:rFonts w:ascii="Arial" w:hAnsi="Arial" w:cs="Arial"/>
          <w:sz w:val="20"/>
          <w:szCs w:val="20"/>
        </w:rPr>
      </w:pPr>
    </w:p>
    <w:p w14:paraId="4F07702A" w14:textId="5C4AF381" w:rsidR="008B2DDE" w:rsidRDefault="008B2DDE" w:rsidP="008B2DDE">
      <w:pPr>
        <w:rPr>
          <w:rFonts w:ascii="Arial" w:hAnsi="Arial" w:cs="Arial"/>
          <w:sz w:val="20"/>
          <w:szCs w:val="20"/>
        </w:rPr>
      </w:pPr>
      <w:r>
        <w:rPr>
          <w:rFonts w:ascii="Arial" w:hAnsi="Arial" w:cs="Arial"/>
          <w:sz w:val="20"/>
          <w:szCs w:val="20"/>
        </w:rPr>
        <w:t xml:space="preserve">For less complex products </w:t>
      </w:r>
      <w:r w:rsidR="005670B5">
        <w:rPr>
          <w:rFonts w:ascii="Arial" w:hAnsi="Arial" w:cs="Arial"/>
          <w:sz w:val="20"/>
          <w:szCs w:val="20"/>
        </w:rPr>
        <w:t xml:space="preserve">the Statement of Compliance may refer directly </w:t>
      </w:r>
      <w:r>
        <w:rPr>
          <w:rFonts w:ascii="Arial" w:hAnsi="Arial" w:cs="Arial"/>
          <w:sz w:val="20"/>
          <w:szCs w:val="20"/>
        </w:rPr>
        <w:t>to the actual documented test result</w:t>
      </w:r>
      <w:r w:rsidR="002D4928">
        <w:rPr>
          <w:rFonts w:ascii="Arial" w:hAnsi="Arial" w:cs="Arial"/>
          <w:sz w:val="20"/>
          <w:szCs w:val="20"/>
        </w:rPr>
        <w:t>(s) which demonstrate compliance</w:t>
      </w:r>
      <w:r w:rsidR="005670B5">
        <w:rPr>
          <w:rFonts w:ascii="Arial" w:hAnsi="Arial" w:cs="Arial"/>
          <w:sz w:val="20"/>
          <w:szCs w:val="20"/>
        </w:rPr>
        <w:t>.</w:t>
      </w:r>
    </w:p>
    <w:p w14:paraId="7BFA51C7" w14:textId="4D203514" w:rsidR="008B2DDE" w:rsidRDefault="008B2DDE" w:rsidP="008B2DDE">
      <w:pPr>
        <w:rPr>
          <w:rFonts w:ascii="Arial" w:hAnsi="Arial" w:cs="Arial"/>
          <w:sz w:val="20"/>
          <w:szCs w:val="20"/>
        </w:rPr>
      </w:pPr>
    </w:p>
    <w:p w14:paraId="67A12EC8" w14:textId="2EF8EB4C" w:rsidR="008B2DDE" w:rsidRDefault="008B2DDE" w:rsidP="008B2DDE">
      <w:pPr>
        <w:rPr>
          <w:rFonts w:ascii="Arial" w:hAnsi="Arial" w:cs="Arial"/>
          <w:sz w:val="20"/>
          <w:szCs w:val="20"/>
        </w:rPr>
      </w:pPr>
      <w:r>
        <w:rPr>
          <w:rFonts w:ascii="Arial" w:hAnsi="Arial" w:cs="Arial"/>
          <w:sz w:val="20"/>
          <w:szCs w:val="20"/>
        </w:rPr>
        <w:t xml:space="preserve">For complex products, particularly where </w:t>
      </w:r>
      <w:r w:rsidR="002D4928">
        <w:rPr>
          <w:rFonts w:ascii="Arial" w:hAnsi="Arial" w:cs="Arial"/>
          <w:sz w:val="20"/>
          <w:szCs w:val="20"/>
        </w:rPr>
        <w:t xml:space="preserve">testing may be documented within a </w:t>
      </w:r>
      <w:r w:rsidR="005670B5">
        <w:rPr>
          <w:rFonts w:ascii="Arial" w:hAnsi="Arial" w:cs="Arial"/>
          <w:sz w:val="20"/>
          <w:szCs w:val="20"/>
        </w:rPr>
        <w:t xml:space="preserve">large </w:t>
      </w:r>
      <w:r w:rsidR="002D4928">
        <w:rPr>
          <w:rFonts w:ascii="Arial" w:hAnsi="Arial" w:cs="Arial"/>
          <w:sz w:val="20"/>
          <w:szCs w:val="20"/>
        </w:rPr>
        <w:t>suit of test results, reference to the complete list of test schedules and results in the Technical File may be used.</w:t>
      </w:r>
    </w:p>
    <w:p w14:paraId="31E3B618" w14:textId="77777777" w:rsidR="00BD66DE" w:rsidRPr="008B2DDE" w:rsidRDefault="00BD66DE" w:rsidP="008B2DDE">
      <w:pPr>
        <w:rPr>
          <w:rFonts w:ascii="Arial" w:hAnsi="Arial" w:cs="Arial"/>
          <w:sz w:val="20"/>
          <w:szCs w:val="20"/>
        </w:rPr>
      </w:pPr>
    </w:p>
    <w:p w14:paraId="690F0E92" w14:textId="74DF343B" w:rsidR="008B1429" w:rsidRPr="00120043" w:rsidRDefault="008B1429" w:rsidP="008B1429">
      <w:pPr>
        <w:spacing w:after="120"/>
        <w:rPr>
          <w:rFonts w:ascii="Arial" w:hAnsi="Arial" w:cs="Arial"/>
          <w:b/>
          <w:i/>
          <w:iCs/>
          <w:color w:val="000080"/>
        </w:rPr>
      </w:pPr>
      <w:r>
        <w:rPr>
          <w:rFonts w:ascii="Arial" w:hAnsi="Arial" w:cs="Arial"/>
          <w:b/>
          <w:i/>
          <w:iCs/>
          <w:color w:val="000080"/>
        </w:rPr>
        <w:t>Comments:</w:t>
      </w:r>
    </w:p>
    <w:p w14:paraId="52BBB57C" w14:textId="7FB61DFD" w:rsidR="008B1429" w:rsidRDefault="008B1429" w:rsidP="008B1429">
      <w:pPr>
        <w:rPr>
          <w:rFonts w:ascii="Arial" w:hAnsi="Arial" w:cs="Arial"/>
          <w:sz w:val="20"/>
          <w:szCs w:val="20"/>
        </w:rPr>
      </w:pPr>
      <w:r>
        <w:rPr>
          <w:rFonts w:ascii="Arial" w:hAnsi="Arial" w:cs="Arial"/>
          <w:sz w:val="20"/>
          <w:szCs w:val="20"/>
        </w:rPr>
        <w:t xml:space="preserve">Enter any specific comments against the stated level of compliance. </w:t>
      </w:r>
      <w:r w:rsidR="003E6B8C">
        <w:rPr>
          <w:rFonts w:ascii="Arial" w:hAnsi="Arial" w:cs="Arial"/>
          <w:sz w:val="20"/>
          <w:szCs w:val="20"/>
        </w:rPr>
        <w:t>In particular use this to provide additional information if the stated compliance is ‘clarification’ ‘non-compliant’ or N/A.</w:t>
      </w:r>
    </w:p>
    <w:p w14:paraId="34602F9B" w14:textId="2C7EC4F8" w:rsidR="00A13249" w:rsidRDefault="00A13249" w:rsidP="008B1429">
      <w:pPr>
        <w:rPr>
          <w:rFonts w:ascii="Arial" w:hAnsi="Arial" w:cs="Arial"/>
          <w:sz w:val="20"/>
          <w:szCs w:val="20"/>
        </w:rPr>
      </w:pPr>
      <w:r>
        <w:rPr>
          <w:rFonts w:ascii="Arial" w:hAnsi="Arial" w:cs="Arial"/>
          <w:sz w:val="20"/>
          <w:szCs w:val="20"/>
        </w:rPr>
        <w:br w:type="page"/>
      </w:r>
    </w:p>
    <w:p w14:paraId="16572BCC" w14:textId="2937F273" w:rsidR="008B1429" w:rsidRDefault="008B1429" w:rsidP="008B1429">
      <w:pPr>
        <w:rPr>
          <w:rFonts w:ascii="Arial" w:hAnsi="Arial" w:cs="Arial"/>
          <w:sz w:val="20"/>
          <w:szCs w:val="20"/>
        </w:rPr>
      </w:pPr>
    </w:p>
    <w:p w14:paraId="57EF178B" w14:textId="5A1C9EE4" w:rsidR="00A13249" w:rsidRPr="00CE748F" w:rsidRDefault="00A13249" w:rsidP="00A13249">
      <w:pPr>
        <w:spacing w:after="120"/>
        <w:jc w:val="center"/>
        <w:rPr>
          <w:rFonts w:ascii="Arial" w:hAnsi="Arial" w:cs="Arial"/>
          <w:b/>
          <w:color w:val="000080"/>
          <w:sz w:val="32"/>
          <w:szCs w:val="32"/>
        </w:rPr>
      </w:pPr>
      <w:r>
        <w:rPr>
          <w:rFonts w:ascii="Arial" w:hAnsi="Arial" w:cs="Arial"/>
          <w:b/>
          <w:color w:val="000080"/>
          <w:sz w:val="32"/>
          <w:szCs w:val="32"/>
        </w:rPr>
        <w:t xml:space="preserve">Example </w:t>
      </w:r>
      <w:r>
        <w:rPr>
          <w:rFonts w:ascii="Arial" w:hAnsi="Arial" w:cs="Arial"/>
          <w:b/>
          <w:color w:val="000080"/>
          <w:sz w:val="32"/>
          <w:szCs w:val="32"/>
        </w:rPr>
        <w:t>Statement of Compliance</w:t>
      </w:r>
    </w:p>
    <w:p w14:paraId="0A670E5C" w14:textId="3E95AFFC" w:rsidR="00A13249" w:rsidRPr="00A13249" w:rsidRDefault="00A13249" w:rsidP="00A13249">
      <w:pPr>
        <w:jc w:val="center"/>
        <w:rPr>
          <w:rFonts w:ascii="Arial" w:hAnsi="Arial" w:cs="Arial"/>
          <w:sz w:val="22"/>
          <w:szCs w:val="22"/>
        </w:rPr>
      </w:pPr>
      <w:r w:rsidRPr="00A13249">
        <w:rPr>
          <w:rFonts w:ascii="Arial" w:hAnsi="Arial" w:cs="Arial"/>
          <w:sz w:val="22"/>
          <w:szCs w:val="22"/>
        </w:rPr>
        <w:t>(For information this SOC extract relates to TOPAS 2542)</w:t>
      </w:r>
    </w:p>
    <w:p w14:paraId="5FF52899" w14:textId="5B235F01" w:rsidR="00A13249" w:rsidRDefault="00A13249" w:rsidP="00A13249">
      <w:pPr>
        <w:jc w:val="center"/>
        <w:rPr>
          <w:rFonts w:ascii="Arial" w:hAnsi="Arial" w:cs="Arial"/>
          <w:color w:val="000080"/>
        </w:rPr>
      </w:pPr>
    </w:p>
    <w:p w14:paraId="5529D7B6" w14:textId="3606C5C6" w:rsidR="008D0EC1" w:rsidRDefault="008D0EC1" w:rsidP="008D0EC1">
      <w:pPr>
        <w:spacing w:before="60" w:after="60"/>
        <w:rPr>
          <w:rFonts w:ascii="Arial" w:hAnsi="Arial" w:cs="Arial"/>
          <w:color w:val="0000FF"/>
          <w:sz w:val="20"/>
          <w:szCs w:val="20"/>
        </w:rPr>
      </w:pPr>
      <w:r w:rsidRPr="008D0EC1">
        <w:rPr>
          <w:rFonts w:ascii="Arial" w:hAnsi="Arial" w:cs="Arial"/>
          <w:b/>
          <w:bCs/>
          <w:color w:val="0000FF"/>
          <w:sz w:val="20"/>
          <w:szCs w:val="20"/>
        </w:rPr>
        <w:t>Note:</w:t>
      </w:r>
      <w:r>
        <w:rPr>
          <w:rFonts w:ascii="Arial" w:hAnsi="Arial" w:cs="Arial"/>
          <w:color w:val="0000FF"/>
          <w:sz w:val="20"/>
          <w:szCs w:val="20"/>
        </w:rPr>
        <w:tab/>
        <w:t xml:space="preserve">Test documents referred to are: </w:t>
      </w:r>
    </w:p>
    <w:p w14:paraId="1A40E02B" w14:textId="430CA526" w:rsidR="008D0EC1" w:rsidRPr="008D0EC1" w:rsidRDefault="008D0EC1" w:rsidP="008D0EC1">
      <w:pPr>
        <w:tabs>
          <w:tab w:val="left" w:pos="709"/>
        </w:tabs>
        <w:spacing w:before="60" w:after="60"/>
        <w:ind w:left="709"/>
        <w:rPr>
          <w:rFonts w:ascii="Arial" w:hAnsi="Arial" w:cs="Arial"/>
          <w:color w:val="0000FF"/>
          <w:sz w:val="20"/>
          <w:szCs w:val="20"/>
        </w:rPr>
      </w:pPr>
      <w:r>
        <w:rPr>
          <w:rFonts w:ascii="Arial" w:hAnsi="Arial" w:cs="Arial"/>
          <w:color w:val="0000FF"/>
          <w:sz w:val="20"/>
          <w:szCs w:val="20"/>
        </w:rPr>
        <w:t>Ref 1 – System Test Results TP- 23576-10 Issue 3</w:t>
      </w:r>
    </w:p>
    <w:p w14:paraId="6AA203F3" w14:textId="3E1EA595" w:rsidR="008D0EC1" w:rsidRDefault="008D0EC1" w:rsidP="008D0EC1">
      <w:pPr>
        <w:spacing w:before="60" w:after="60"/>
        <w:rPr>
          <w:rFonts w:ascii="Arial" w:hAnsi="Arial" w:cs="Arial"/>
          <w:color w:val="0000FF"/>
          <w:sz w:val="20"/>
          <w:szCs w:val="20"/>
        </w:rPr>
      </w:pPr>
      <w:r>
        <w:rPr>
          <w:rFonts w:ascii="Arial" w:hAnsi="Arial" w:cs="Arial"/>
          <w:color w:val="0000FF"/>
          <w:sz w:val="20"/>
          <w:szCs w:val="20"/>
        </w:rPr>
        <w:tab/>
        <w:t>Ref 2 – Software Module Test Results TP-23576-01 Issue 6</w:t>
      </w:r>
    </w:p>
    <w:p w14:paraId="2E528125" w14:textId="2572BBBB" w:rsidR="008D0EC1" w:rsidRPr="008D0EC1" w:rsidRDefault="008D0EC1" w:rsidP="008D0EC1">
      <w:pPr>
        <w:spacing w:before="60" w:after="60"/>
        <w:rPr>
          <w:rFonts w:ascii="Arial" w:hAnsi="Arial" w:cs="Arial"/>
          <w:color w:val="0000FF"/>
          <w:sz w:val="20"/>
          <w:szCs w:val="20"/>
        </w:rPr>
      </w:pPr>
      <w:r>
        <w:rPr>
          <w:rFonts w:ascii="Arial" w:hAnsi="Arial" w:cs="Arial"/>
          <w:color w:val="0000FF"/>
          <w:sz w:val="20"/>
          <w:szCs w:val="20"/>
        </w:rPr>
        <w:tab/>
        <w:t>Ref 3 – Software Module Test Results TP-23576-02 Issue 2</w:t>
      </w:r>
    </w:p>
    <w:p w14:paraId="64DD17BD" w14:textId="77777777" w:rsidR="008D0EC1" w:rsidRPr="008D0EC1" w:rsidRDefault="008D0EC1" w:rsidP="008D0EC1">
      <w:pPr>
        <w:spacing w:before="60" w:after="60"/>
        <w:rPr>
          <w:rFonts w:ascii="Arial" w:hAnsi="Arial" w:cs="Arial"/>
          <w:color w:val="0000FF"/>
          <w:sz w:val="20"/>
          <w:szCs w:val="20"/>
        </w:rPr>
      </w:pPr>
    </w:p>
    <w:tbl>
      <w:tblPr>
        <w:tblStyle w:val="TableGrid"/>
        <w:tblW w:w="9633" w:type="dxa"/>
        <w:tblLook w:val="04A0" w:firstRow="1" w:lastRow="0" w:firstColumn="1" w:lastColumn="0" w:noHBand="0" w:noVBand="1"/>
      </w:tblPr>
      <w:tblGrid>
        <w:gridCol w:w="1406"/>
        <w:gridCol w:w="1562"/>
        <w:gridCol w:w="1705"/>
        <w:gridCol w:w="4960"/>
      </w:tblGrid>
      <w:tr w:rsidR="00A13249" w14:paraId="4AD2445A" w14:textId="77777777" w:rsidTr="00034D6C">
        <w:tc>
          <w:tcPr>
            <w:tcW w:w="1406" w:type="dxa"/>
            <w:vAlign w:val="bottom"/>
          </w:tcPr>
          <w:p w14:paraId="2E9E9140" w14:textId="77777777" w:rsidR="00A13249" w:rsidRPr="00CE748F" w:rsidRDefault="00A13249" w:rsidP="00034D6C">
            <w:pPr>
              <w:spacing w:before="60" w:after="60"/>
              <w:rPr>
                <w:rFonts w:ascii="Arial" w:hAnsi="Arial" w:cs="Arial"/>
                <w:b/>
                <w:bCs/>
                <w:sz w:val="20"/>
                <w:szCs w:val="20"/>
              </w:rPr>
            </w:pPr>
            <w:r>
              <w:rPr>
                <w:rFonts w:ascii="Arial" w:hAnsi="Arial" w:cs="Arial"/>
                <w:b/>
                <w:bCs/>
                <w:sz w:val="20"/>
                <w:szCs w:val="20"/>
              </w:rPr>
              <w:t>Clause</w:t>
            </w:r>
          </w:p>
        </w:tc>
        <w:tc>
          <w:tcPr>
            <w:tcW w:w="1562" w:type="dxa"/>
            <w:vAlign w:val="bottom"/>
          </w:tcPr>
          <w:p w14:paraId="14371613" w14:textId="77777777" w:rsidR="00A13249" w:rsidRPr="00CE748F" w:rsidRDefault="00A13249" w:rsidP="00034D6C">
            <w:pPr>
              <w:spacing w:before="60" w:after="60"/>
              <w:rPr>
                <w:rFonts w:ascii="Arial" w:hAnsi="Arial" w:cs="Arial"/>
                <w:b/>
                <w:bCs/>
                <w:sz w:val="20"/>
                <w:szCs w:val="20"/>
              </w:rPr>
            </w:pPr>
            <w:r>
              <w:rPr>
                <w:rFonts w:ascii="Arial" w:hAnsi="Arial" w:cs="Arial"/>
                <w:b/>
                <w:bCs/>
                <w:sz w:val="20"/>
                <w:szCs w:val="20"/>
              </w:rPr>
              <w:t>Compliance</w:t>
            </w:r>
          </w:p>
        </w:tc>
        <w:tc>
          <w:tcPr>
            <w:tcW w:w="1705" w:type="dxa"/>
            <w:vAlign w:val="bottom"/>
          </w:tcPr>
          <w:p w14:paraId="205697DE" w14:textId="77777777" w:rsidR="00A13249" w:rsidRDefault="00A13249" w:rsidP="00034D6C">
            <w:pPr>
              <w:spacing w:before="60" w:after="60"/>
              <w:rPr>
                <w:rFonts w:ascii="Arial" w:hAnsi="Arial" w:cs="Arial"/>
                <w:b/>
                <w:bCs/>
                <w:sz w:val="20"/>
                <w:szCs w:val="20"/>
              </w:rPr>
            </w:pPr>
            <w:r>
              <w:rPr>
                <w:rFonts w:ascii="Arial" w:hAnsi="Arial" w:cs="Arial"/>
                <w:b/>
                <w:bCs/>
                <w:sz w:val="20"/>
                <w:szCs w:val="20"/>
              </w:rPr>
              <w:t>Confirmed by</w:t>
            </w:r>
          </w:p>
        </w:tc>
        <w:tc>
          <w:tcPr>
            <w:tcW w:w="4960" w:type="dxa"/>
            <w:vAlign w:val="bottom"/>
          </w:tcPr>
          <w:p w14:paraId="350CE5A2" w14:textId="77777777" w:rsidR="00A13249" w:rsidRPr="00CE748F" w:rsidRDefault="00A13249" w:rsidP="00034D6C">
            <w:pPr>
              <w:spacing w:before="60" w:after="60"/>
              <w:rPr>
                <w:rFonts w:ascii="Arial" w:hAnsi="Arial" w:cs="Arial"/>
                <w:b/>
                <w:bCs/>
                <w:sz w:val="20"/>
                <w:szCs w:val="20"/>
              </w:rPr>
            </w:pPr>
            <w:r>
              <w:rPr>
                <w:rFonts w:ascii="Arial" w:hAnsi="Arial" w:cs="Arial"/>
                <w:b/>
                <w:bCs/>
                <w:sz w:val="20"/>
                <w:szCs w:val="20"/>
              </w:rPr>
              <w:t>Comments</w:t>
            </w:r>
          </w:p>
        </w:tc>
      </w:tr>
      <w:tr w:rsidR="00A13249" w14:paraId="24897690" w14:textId="77777777" w:rsidTr="00034D6C">
        <w:tc>
          <w:tcPr>
            <w:tcW w:w="1406" w:type="dxa"/>
          </w:tcPr>
          <w:p w14:paraId="7F951BFD" w14:textId="209192C5"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1.1</w:t>
            </w:r>
          </w:p>
        </w:tc>
        <w:tc>
          <w:tcPr>
            <w:tcW w:w="1562" w:type="dxa"/>
          </w:tcPr>
          <w:p w14:paraId="165FBD50" w14:textId="6B966BC8"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Noted</w:t>
            </w:r>
          </w:p>
        </w:tc>
        <w:tc>
          <w:tcPr>
            <w:tcW w:w="1705" w:type="dxa"/>
          </w:tcPr>
          <w:p w14:paraId="71EE5809" w14:textId="3B4DB619"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N/A</w:t>
            </w:r>
          </w:p>
        </w:tc>
        <w:tc>
          <w:tcPr>
            <w:tcW w:w="4960" w:type="dxa"/>
          </w:tcPr>
          <w:p w14:paraId="5FB45764" w14:textId="07BF27B3"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Part of the specification preamble</w:t>
            </w:r>
          </w:p>
        </w:tc>
      </w:tr>
      <w:tr w:rsidR="00A13249" w14:paraId="52B21F13" w14:textId="77777777" w:rsidTr="00034D6C">
        <w:tc>
          <w:tcPr>
            <w:tcW w:w="1406" w:type="dxa"/>
          </w:tcPr>
          <w:p w14:paraId="489646FB" w14:textId="29209097"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1.2</w:t>
            </w:r>
          </w:p>
        </w:tc>
        <w:tc>
          <w:tcPr>
            <w:tcW w:w="1562" w:type="dxa"/>
          </w:tcPr>
          <w:p w14:paraId="482DEEC3" w14:textId="32F5843A"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Noted</w:t>
            </w:r>
          </w:p>
        </w:tc>
        <w:tc>
          <w:tcPr>
            <w:tcW w:w="1705" w:type="dxa"/>
          </w:tcPr>
          <w:p w14:paraId="252D980B" w14:textId="7958190B"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N/A</w:t>
            </w:r>
          </w:p>
        </w:tc>
        <w:tc>
          <w:tcPr>
            <w:tcW w:w="4960" w:type="dxa"/>
          </w:tcPr>
          <w:p w14:paraId="612E925F" w14:textId="01033ACA"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Part of the specification preamble</w:t>
            </w:r>
          </w:p>
        </w:tc>
      </w:tr>
      <w:tr w:rsidR="00A13249" w14:paraId="44678EEA" w14:textId="77777777" w:rsidTr="00034D6C">
        <w:tc>
          <w:tcPr>
            <w:tcW w:w="1406" w:type="dxa"/>
          </w:tcPr>
          <w:p w14:paraId="165F1092" w14:textId="12DD24E2"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1.3</w:t>
            </w:r>
          </w:p>
        </w:tc>
        <w:tc>
          <w:tcPr>
            <w:tcW w:w="1562" w:type="dxa"/>
          </w:tcPr>
          <w:p w14:paraId="580B5D65" w14:textId="0FDE6729"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Noted</w:t>
            </w:r>
          </w:p>
        </w:tc>
        <w:tc>
          <w:tcPr>
            <w:tcW w:w="1705" w:type="dxa"/>
          </w:tcPr>
          <w:p w14:paraId="470AD9E9" w14:textId="43C5AC96"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N/A</w:t>
            </w:r>
          </w:p>
        </w:tc>
        <w:tc>
          <w:tcPr>
            <w:tcW w:w="4960" w:type="dxa"/>
          </w:tcPr>
          <w:p w14:paraId="0656A0E8" w14:textId="73F2F640"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Part of the specification preamble</w:t>
            </w:r>
          </w:p>
        </w:tc>
      </w:tr>
      <w:tr w:rsidR="00A13249" w14:paraId="4D6F14A5" w14:textId="77777777" w:rsidTr="00034D6C">
        <w:tc>
          <w:tcPr>
            <w:tcW w:w="1406" w:type="dxa"/>
          </w:tcPr>
          <w:p w14:paraId="53E28E68" w14:textId="270D9A27"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1.4</w:t>
            </w:r>
          </w:p>
        </w:tc>
        <w:tc>
          <w:tcPr>
            <w:tcW w:w="1562" w:type="dxa"/>
          </w:tcPr>
          <w:p w14:paraId="357E1F19" w14:textId="62284B50"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Noted</w:t>
            </w:r>
          </w:p>
        </w:tc>
        <w:tc>
          <w:tcPr>
            <w:tcW w:w="1705" w:type="dxa"/>
          </w:tcPr>
          <w:p w14:paraId="427BCA77" w14:textId="117ADE6C"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N/A</w:t>
            </w:r>
          </w:p>
        </w:tc>
        <w:tc>
          <w:tcPr>
            <w:tcW w:w="4960" w:type="dxa"/>
          </w:tcPr>
          <w:p w14:paraId="2212FC8B" w14:textId="4ADDEF29"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Part of the specification preamble</w:t>
            </w:r>
          </w:p>
        </w:tc>
      </w:tr>
      <w:tr w:rsidR="00A13249" w14:paraId="77B2A8AE" w14:textId="77777777" w:rsidTr="00034D6C">
        <w:tc>
          <w:tcPr>
            <w:tcW w:w="1406" w:type="dxa"/>
          </w:tcPr>
          <w:p w14:paraId="3977E7F7" w14:textId="0703AC19"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1.5</w:t>
            </w:r>
          </w:p>
        </w:tc>
        <w:tc>
          <w:tcPr>
            <w:tcW w:w="1562" w:type="dxa"/>
          </w:tcPr>
          <w:p w14:paraId="480AC965" w14:textId="3EDE177A"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Noted</w:t>
            </w:r>
          </w:p>
        </w:tc>
        <w:tc>
          <w:tcPr>
            <w:tcW w:w="1705" w:type="dxa"/>
          </w:tcPr>
          <w:p w14:paraId="60DCF949" w14:textId="31B3863D"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N/A</w:t>
            </w:r>
          </w:p>
        </w:tc>
        <w:tc>
          <w:tcPr>
            <w:tcW w:w="4960" w:type="dxa"/>
          </w:tcPr>
          <w:p w14:paraId="18545E4F" w14:textId="3F2CCB4A"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Part of the specification preamble</w:t>
            </w:r>
          </w:p>
        </w:tc>
      </w:tr>
      <w:tr w:rsidR="00A13249" w14:paraId="516C582B" w14:textId="77777777" w:rsidTr="00034D6C">
        <w:tc>
          <w:tcPr>
            <w:tcW w:w="1406" w:type="dxa"/>
          </w:tcPr>
          <w:p w14:paraId="1BFE0CF4" w14:textId="02C03656"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1.6</w:t>
            </w:r>
          </w:p>
        </w:tc>
        <w:tc>
          <w:tcPr>
            <w:tcW w:w="1562" w:type="dxa"/>
          </w:tcPr>
          <w:p w14:paraId="7C43BC49" w14:textId="69376DDF"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Noted</w:t>
            </w:r>
          </w:p>
        </w:tc>
        <w:tc>
          <w:tcPr>
            <w:tcW w:w="1705" w:type="dxa"/>
          </w:tcPr>
          <w:p w14:paraId="4D9B3FF1" w14:textId="4F31A40E"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N/A</w:t>
            </w:r>
          </w:p>
        </w:tc>
        <w:tc>
          <w:tcPr>
            <w:tcW w:w="4960" w:type="dxa"/>
          </w:tcPr>
          <w:p w14:paraId="57F0F177" w14:textId="347FB617"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Part of the specification preamble</w:t>
            </w:r>
          </w:p>
        </w:tc>
      </w:tr>
      <w:tr w:rsidR="00A13249" w14:paraId="2EB4CB96" w14:textId="77777777" w:rsidTr="00034D6C">
        <w:tc>
          <w:tcPr>
            <w:tcW w:w="1406" w:type="dxa"/>
          </w:tcPr>
          <w:p w14:paraId="447F3FB7" w14:textId="462CA622"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1.7</w:t>
            </w:r>
          </w:p>
        </w:tc>
        <w:tc>
          <w:tcPr>
            <w:tcW w:w="1562" w:type="dxa"/>
          </w:tcPr>
          <w:p w14:paraId="60BC1E01" w14:textId="0E7EF9F4"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Noted</w:t>
            </w:r>
          </w:p>
        </w:tc>
        <w:tc>
          <w:tcPr>
            <w:tcW w:w="1705" w:type="dxa"/>
          </w:tcPr>
          <w:p w14:paraId="2BD7F3FE" w14:textId="3E6F9B61"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N/A</w:t>
            </w:r>
          </w:p>
        </w:tc>
        <w:tc>
          <w:tcPr>
            <w:tcW w:w="4960" w:type="dxa"/>
          </w:tcPr>
          <w:p w14:paraId="16B812C5" w14:textId="227972E3"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Part of the specification preamble</w:t>
            </w:r>
          </w:p>
        </w:tc>
      </w:tr>
      <w:tr w:rsidR="00A13249" w14:paraId="73F46585" w14:textId="77777777" w:rsidTr="00034D6C">
        <w:tc>
          <w:tcPr>
            <w:tcW w:w="1406" w:type="dxa"/>
          </w:tcPr>
          <w:p w14:paraId="68F2FFEC" w14:textId="057C8D97"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2.1</w:t>
            </w:r>
          </w:p>
        </w:tc>
        <w:tc>
          <w:tcPr>
            <w:tcW w:w="1562" w:type="dxa"/>
          </w:tcPr>
          <w:p w14:paraId="4D50F70C" w14:textId="0407C929" w:rsidR="00A13249" w:rsidRPr="006D0F4C" w:rsidRDefault="00A13249" w:rsidP="00034D6C">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Pr>
          <w:p w14:paraId="362259EE" w14:textId="3C13E7A9" w:rsidR="00A13249" w:rsidRPr="006D0F4C" w:rsidRDefault="008D0EC1" w:rsidP="00034D6C">
            <w:pPr>
              <w:spacing w:before="60" w:after="60"/>
              <w:rPr>
                <w:rFonts w:ascii="Arial" w:hAnsi="Arial" w:cs="Arial"/>
                <w:color w:val="0000FF"/>
                <w:sz w:val="20"/>
                <w:szCs w:val="20"/>
              </w:rPr>
            </w:pPr>
            <w:r>
              <w:rPr>
                <w:rFonts w:ascii="Arial" w:hAnsi="Arial" w:cs="Arial"/>
                <w:color w:val="0000FF"/>
                <w:sz w:val="20"/>
                <w:szCs w:val="20"/>
              </w:rPr>
              <w:t>N/A</w:t>
            </w:r>
          </w:p>
        </w:tc>
        <w:tc>
          <w:tcPr>
            <w:tcW w:w="4960" w:type="dxa"/>
          </w:tcPr>
          <w:p w14:paraId="5EE0DFBE" w14:textId="7919EAAA" w:rsidR="00A13249" w:rsidRPr="006D0F4C" w:rsidRDefault="008D0EC1" w:rsidP="00034D6C">
            <w:pPr>
              <w:spacing w:before="60" w:after="60"/>
              <w:rPr>
                <w:rFonts w:ascii="Arial" w:hAnsi="Arial" w:cs="Arial"/>
                <w:color w:val="0000FF"/>
                <w:sz w:val="20"/>
                <w:szCs w:val="20"/>
              </w:rPr>
            </w:pPr>
            <w:r>
              <w:rPr>
                <w:rFonts w:ascii="Arial" w:hAnsi="Arial" w:cs="Arial"/>
                <w:color w:val="0000FF"/>
                <w:sz w:val="20"/>
                <w:szCs w:val="20"/>
              </w:rPr>
              <w:t>Noted</w:t>
            </w:r>
          </w:p>
        </w:tc>
      </w:tr>
      <w:tr w:rsidR="00A13249" w14:paraId="410F268C" w14:textId="77777777" w:rsidTr="00034D6C">
        <w:tc>
          <w:tcPr>
            <w:tcW w:w="1406" w:type="dxa"/>
          </w:tcPr>
          <w:p w14:paraId="01E795EF" w14:textId="07717647" w:rsidR="00A13249" w:rsidRPr="006D0F4C" w:rsidRDefault="008D0EC1" w:rsidP="00034D6C">
            <w:pPr>
              <w:spacing w:before="60" w:after="60"/>
              <w:rPr>
                <w:rFonts w:ascii="Arial" w:hAnsi="Arial" w:cs="Arial"/>
                <w:color w:val="0000FF"/>
                <w:sz w:val="20"/>
                <w:szCs w:val="20"/>
              </w:rPr>
            </w:pPr>
            <w:r>
              <w:rPr>
                <w:rFonts w:ascii="Arial" w:hAnsi="Arial" w:cs="Arial"/>
                <w:color w:val="0000FF"/>
                <w:sz w:val="20"/>
                <w:szCs w:val="20"/>
              </w:rPr>
              <w:t>2.2</w:t>
            </w:r>
          </w:p>
        </w:tc>
        <w:tc>
          <w:tcPr>
            <w:tcW w:w="1562" w:type="dxa"/>
          </w:tcPr>
          <w:p w14:paraId="2C6F939E" w14:textId="12054ED7" w:rsidR="00A13249" w:rsidRPr="006D0F4C" w:rsidRDefault="008D0EC1" w:rsidP="00034D6C">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Pr>
          <w:p w14:paraId="4F7EEB2B" w14:textId="73008BC7" w:rsidR="00A13249" w:rsidRPr="006D0F4C" w:rsidRDefault="008D0EC1" w:rsidP="00034D6C">
            <w:pPr>
              <w:spacing w:before="60" w:after="60"/>
              <w:rPr>
                <w:rFonts w:ascii="Arial" w:hAnsi="Arial" w:cs="Arial"/>
                <w:color w:val="0000FF"/>
                <w:sz w:val="20"/>
                <w:szCs w:val="20"/>
              </w:rPr>
            </w:pPr>
            <w:r>
              <w:rPr>
                <w:rFonts w:ascii="Arial" w:hAnsi="Arial" w:cs="Arial"/>
                <w:color w:val="0000FF"/>
                <w:sz w:val="20"/>
                <w:szCs w:val="20"/>
              </w:rPr>
              <w:t>N/A</w:t>
            </w:r>
          </w:p>
        </w:tc>
        <w:tc>
          <w:tcPr>
            <w:tcW w:w="4960" w:type="dxa"/>
          </w:tcPr>
          <w:p w14:paraId="5310A823" w14:textId="740B33B1" w:rsidR="00A13249" w:rsidRPr="006D0F4C" w:rsidRDefault="008D0EC1" w:rsidP="00034D6C">
            <w:pPr>
              <w:spacing w:before="60" w:after="60"/>
              <w:rPr>
                <w:rFonts w:ascii="Arial" w:hAnsi="Arial" w:cs="Arial"/>
                <w:color w:val="0000FF"/>
                <w:sz w:val="20"/>
                <w:szCs w:val="20"/>
              </w:rPr>
            </w:pPr>
            <w:r>
              <w:rPr>
                <w:rFonts w:ascii="Arial" w:hAnsi="Arial" w:cs="Arial"/>
                <w:color w:val="0000FF"/>
                <w:sz w:val="20"/>
                <w:szCs w:val="20"/>
              </w:rPr>
              <w:t>Noted – Design precludes the giving of right of way</w:t>
            </w:r>
          </w:p>
        </w:tc>
      </w:tr>
      <w:tr w:rsidR="008D0EC1" w14:paraId="7104B2DE" w14:textId="77777777" w:rsidTr="00034D6C">
        <w:tc>
          <w:tcPr>
            <w:tcW w:w="1406" w:type="dxa"/>
          </w:tcPr>
          <w:p w14:paraId="7D46AEE9" w14:textId="2E6B2C40" w:rsidR="008D0EC1" w:rsidRPr="006D0F4C" w:rsidRDefault="008D0EC1" w:rsidP="008D0EC1">
            <w:pPr>
              <w:spacing w:before="60" w:after="60"/>
              <w:rPr>
                <w:rFonts w:ascii="Arial" w:hAnsi="Arial" w:cs="Arial"/>
                <w:color w:val="0000FF"/>
                <w:sz w:val="20"/>
                <w:szCs w:val="20"/>
              </w:rPr>
            </w:pPr>
            <w:r>
              <w:rPr>
                <w:rFonts w:ascii="Arial" w:hAnsi="Arial" w:cs="Arial"/>
                <w:color w:val="0000FF"/>
                <w:sz w:val="20"/>
                <w:szCs w:val="20"/>
              </w:rPr>
              <w:t>2.</w:t>
            </w:r>
            <w:r>
              <w:rPr>
                <w:rFonts w:ascii="Arial" w:hAnsi="Arial" w:cs="Arial"/>
                <w:color w:val="0000FF"/>
                <w:sz w:val="20"/>
                <w:szCs w:val="20"/>
              </w:rPr>
              <w:t>3</w:t>
            </w:r>
          </w:p>
        </w:tc>
        <w:tc>
          <w:tcPr>
            <w:tcW w:w="1562" w:type="dxa"/>
          </w:tcPr>
          <w:p w14:paraId="1BB1099F" w14:textId="7C93660A" w:rsidR="008D0EC1" w:rsidRPr="006D0F4C" w:rsidRDefault="008D0EC1" w:rsidP="008D0EC1">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Pr>
          <w:p w14:paraId="71CADEAB" w14:textId="3DBE8AC3" w:rsidR="008D0EC1" w:rsidRPr="006D0F4C" w:rsidRDefault="008D0EC1" w:rsidP="008D0EC1">
            <w:pPr>
              <w:spacing w:before="60" w:after="60"/>
              <w:rPr>
                <w:rFonts w:ascii="Arial" w:hAnsi="Arial" w:cs="Arial"/>
                <w:color w:val="0000FF"/>
                <w:sz w:val="20"/>
                <w:szCs w:val="20"/>
              </w:rPr>
            </w:pPr>
            <w:r>
              <w:rPr>
                <w:rFonts w:ascii="Arial" w:hAnsi="Arial" w:cs="Arial"/>
                <w:color w:val="0000FF"/>
                <w:sz w:val="20"/>
                <w:szCs w:val="20"/>
              </w:rPr>
              <w:t>N/A</w:t>
            </w:r>
          </w:p>
        </w:tc>
        <w:tc>
          <w:tcPr>
            <w:tcW w:w="4960" w:type="dxa"/>
          </w:tcPr>
          <w:p w14:paraId="0ECD3205" w14:textId="0B35760A" w:rsidR="008D0EC1" w:rsidRPr="006D0F4C" w:rsidRDefault="008D0EC1" w:rsidP="008D0EC1">
            <w:pPr>
              <w:spacing w:before="60" w:after="60"/>
              <w:rPr>
                <w:rFonts w:ascii="Arial" w:hAnsi="Arial" w:cs="Arial"/>
                <w:color w:val="0000FF"/>
                <w:sz w:val="20"/>
                <w:szCs w:val="20"/>
              </w:rPr>
            </w:pPr>
            <w:r>
              <w:rPr>
                <w:rFonts w:ascii="Arial" w:hAnsi="Arial" w:cs="Arial"/>
                <w:color w:val="0000FF"/>
                <w:sz w:val="20"/>
                <w:szCs w:val="20"/>
              </w:rPr>
              <w:t xml:space="preserve">Noted – Design </w:t>
            </w:r>
            <w:r>
              <w:rPr>
                <w:rFonts w:ascii="Arial" w:hAnsi="Arial" w:cs="Arial"/>
                <w:color w:val="0000FF"/>
                <w:sz w:val="20"/>
                <w:szCs w:val="20"/>
              </w:rPr>
              <w:t>does not include a</w:t>
            </w:r>
            <w:r w:rsidR="002E4D32">
              <w:rPr>
                <w:rFonts w:ascii="Arial" w:hAnsi="Arial" w:cs="Arial"/>
                <w:color w:val="0000FF"/>
                <w:sz w:val="20"/>
                <w:szCs w:val="20"/>
              </w:rPr>
              <w:t>ny</w:t>
            </w:r>
            <w:r>
              <w:rPr>
                <w:rFonts w:ascii="Arial" w:hAnsi="Arial" w:cs="Arial"/>
                <w:color w:val="0000FF"/>
                <w:sz w:val="20"/>
                <w:szCs w:val="20"/>
              </w:rPr>
              <w:t xml:space="preserve"> sounders</w:t>
            </w:r>
          </w:p>
        </w:tc>
      </w:tr>
      <w:tr w:rsidR="008D0EC1" w14:paraId="4FC28CE6" w14:textId="77777777" w:rsidTr="00034D6C">
        <w:tc>
          <w:tcPr>
            <w:tcW w:w="1406" w:type="dxa"/>
          </w:tcPr>
          <w:p w14:paraId="5C4EF2AC" w14:textId="2E5D7CB3" w:rsidR="008D0EC1" w:rsidRPr="006D0F4C" w:rsidRDefault="008D0EC1" w:rsidP="008D0EC1">
            <w:pPr>
              <w:spacing w:before="60" w:after="60"/>
              <w:rPr>
                <w:rFonts w:ascii="Arial" w:hAnsi="Arial" w:cs="Arial"/>
                <w:color w:val="0000FF"/>
                <w:sz w:val="20"/>
                <w:szCs w:val="20"/>
              </w:rPr>
            </w:pPr>
            <w:r>
              <w:rPr>
                <w:rFonts w:ascii="Arial" w:hAnsi="Arial" w:cs="Arial"/>
                <w:color w:val="0000FF"/>
                <w:sz w:val="20"/>
                <w:szCs w:val="20"/>
              </w:rPr>
              <w:t>2.4</w:t>
            </w:r>
          </w:p>
        </w:tc>
        <w:tc>
          <w:tcPr>
            <w:tcW w:w="1562" w:type="dxa"/>
          </w:tcPr>
          <w:p w14:paraId="5BC08C6C" w14:textId="6CC5E0BF" w:rsidR="008D0EC1" w:rsidRPr="006D0F4C" w:rsidRDefault="008D0EC1" w:rsidP="008D0EC1">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Pr>
          <w:p w14:paraId="04D7E035" w14:textId="0999358B" w:rsidR="008D0EC1" w:rsidRPr="006D0F4C" w:rsidRDefault="008D0EC1" w:rsidP="008D0EC1">
            <w:pPr>
              <w:spacing w:before="60" w:after="60"/>
              <w:rPr>
                <w:rFonts w:ascii="Arial" w:hAnsi="Arial" w:cs="Arial"/>
                <w:color w:val="0000FF"/>
                <w:sz w:val="20"/>
                <w:szCs w:val="20"/>
              </w:rPr>
            </w:pPr>
            <w:r>
              <w:rPr>
                <w:rFonts w:ascii="Arial" w:hAnsi="Arial" w:cs="Arial"/>
                <w:color w:val="0000FF"/>
                <w:sz w:val="20"/>
                <w:szCs w:val="20"/>
              </w:rPr>
              <w:t xml:space="preserve">Ref 1 Test </w:t>
            </w:r>
            <w:r w:rsidR="001B2653">
              <w:rPr>
                <w:rFonts w:ascii="Arial" w:hAnsi="Arial" w:cs="Arial"/>
                <w:color w:val="0000FF"/>
                <w:sz w:val="20"/>
                <w:szCs w:val="20"/>
              </w:rPr>
              <w:t>33</w:t>
            </w:r>
          </w:p>
        </w:tc>
        <w:tc>
          <w:tcPr>
            <w:tcW w:w="4960" w:type="dxa"/>
          </w:tcPr>
          <w:p w14:paraId="68C103FA" w14:textId="77777777" w:rsidR="008D0EC1" w:rsidRPr="006D0F4C" w:rsidRDefault="008D0EC1" w:rsidP="008D0EC1">
            <w:pPr>
              <w:spacing w:before="60" w:after="60"/>
              <w:rPr>
                <w:rFonts w:ascii="Arial" w:hAnsi="Arial" w:cs="Arial"/>
                <w:color w:val="0000FF"/>
                <w:sz w:val="20"/>
                <w:szCs w:val="20"/>
              </w:rPr>
            </w:pPr>
          </w:p>
        </w:tc>
      </w:tr>
      <w:tr w:rsidR="008D0EC1" w14:paraId="4168C0BF" w14:textId="77777777" w:rsidTr="00034D6C">
        <w:tc>
          <w:tcPr>
            <w:tcW w:w="1406" w:type="dxa"/>
          </w:tcPr>
          <w:p w14:paraId="75A42FCA" w14:textId="115B1D4F" w:rsidR="008D0EC1" w:rsidRPr="006D0F4C" w:rsidRDefault="008D0EC1" w:rsidP="008D0EC1">
            <w:pPr>
              <w:spacing w:before="60" w:after="60"/>
              <w:rPr>
                <w:rFonts w:ascii="Arial" w:hAnsi="Arial" w:cs="Arial"/>
                <w:color w:val="0000FF"/>
                <w:sz w:val="20"/>
                <w:szCs w:val="20"/>
              </w:rPr>
            </w:pPr>
            <w:r>
              <w:rPr>
                <w:rFonts w:ascii="Arial" w:hAnsi="Arial" w:cs="Arial"/>
                <w:color w:val="0000FF"/>
                <w:sz w:val="20"/>
                <w:szCs w:val="20"/>
              </w:rPr>
              <w:t xml:space="preserve">2.5 </w:t>
            </w:r>
          </w:p>
        </w:tc>
        <w:tc>
          <w:tcPr>
            <w:tcW w:w="1562" w:type="dxa"/>
          </w:tcPr>
          <w:p w14:paraId="36CA493A" w14:textId="2DD19D7E" w:rsidR="008D0EC1" w:rsidRPr="006D0F4C" w:rsidRDefault="002E4D32" w:rsidP="008D0EC1">
            <w:pPr>
              <w:spacing w:before="60" w:after="60"/>
              <w:rPr>
                <w:rFonts w:ascii="Arial" w:hAnsi="Arial" w:cs="Arial"/>
                <w:color w:val="0000FF"/>
                <w:sz w:val="20"/>
                <w:szCs w:val="20"/>
              </w:rPr>
            </w:pPr>
            <w:r>
              <w:rPr>
                <w:rFonts w:ascii="Arial" w:hAnsi="Arial" w:cs="Arial"/>
                <w:color w:val="0000FF"/>
                <w:sz w:val="20"/>
                <w:szCs w:val="20"/>
              </w:rPr>
              <w:t>Noted</w:t>
            </w:r>
          </w:p>
        </w:tc>
        <w:tc>
          <w:tcPr>
            <w:tcW w:w="1705" w:type="dxa"/>
          </w:tcPr>
          <w:p w14:paraId="0967FED4" w14:textId="42FDF987" w:rsidR="008D0EC1" w:rsidRPr="006D0F4C" w:rsidRDefault="002E4D32" w:rsidP="008D0EC1">
            <w:pPr>
              <w:spacing w:before="60" w:after="60"/>
              <w:rPr>
                <w:rFonts w:ascii="Arial" w:hAnsi="Arial" w:cs="Arial"/>
                <w:color w:val="0000FF"/>
                <w:sz w:val="20"/>
                <w:szCs w:val="20"/>
              </w:rPr>
            </w:pPr>
            <w:r>
              <w:rPr>
                <w:rFonts w:ascii="Arial" w:hAnsi="Arial" w:cs="Arial"/>
                <w:color w:val="0000FF"/>
                <w:sz w:val="20"/>
                <w:szCs w:val="20"/>
              </w:rPr>
              <w:t>N/A</w:t>
            </w:r>
          </w:p>
        </w:tc>
        <w:tc>
          <w:tcPr>
            <w:tcW w:w="4960" w:type="dxa"/>
          </w:tcPr>
          <w:p w14:paraId="75A7CCCD" w14:textId="68DE8479" w:rsidR="008D0EC1" w:rsidRPr="006D0F4C" w:rsidRDefault="002E4D32" w:rsidP="008D0EC1">
            <w:pPr>
              <w:spacing w:before="60" w:after="60"/>
              <w:rPr>
                <w:rFonts w:ascii="Arial" w:hAnsi="Arial" w:cs="Arial"/>
                <w:color w:val="0000FF"/>
                <w:sz w:val="20"/>
                <w:szCs w:val="20"/>
              </w:rPr>
            </w:pPr>
            <w:r>
              <w:rPr>
                <w:rFonts w:ascii="Arial" w:hAnsi="Arial" w:cs="Arial"/>
                <w:color w:val="0000FF"/>
                <w:sz w:val="20"/>
                <w:szCs w:val="20"/>
              </w:rPr>
              <w:t>Part of the specification overview</w:t>
            </w:r>
          </w:p>
        </w:tc>
      </w:tr>
      <w:tr w:rsidR="008D0EC1" w14:paraId="2E8D3792" w14:textId="77777777" w:rsidTr="00034D6C">
        <w:tc>
          <w:tcPr>
            <w:tcW w:w="1406" w:type="dxa"/>
          </w:tcPr>
          <w:p w14:paraId="6AB724FE" w14:textId="6AB3D8B5" w:rsidR="008D0EC1" w:rsidRPr="006D0F4C" w:rsidRDefault="002E4D32" w:rsidP="008D0EC1">
            <w:pPr>
              <w:spacing w:before="60" w:after="60"/>
              <w:rPr>
                <w:rFonts w:ascii="Arial" w:hAnsi="Arial" w:cs="Arial"/>
                <w:color w:val="0000FF"/>
                <w:sz w:val="20"/>
                <w:szCs w:val="20"/>
              </w:rPr>
            </w:pPr>
            <w:r>
              <w:rPr>
                <w:rFonts w:ascii="Arial" w:hAnsi="Arial" w:cs="Arial"/>
                <w:color w:val="0000FF"/>
                <w:sz w:val="20"/>
                <w:szCs w:val="20"/>
              </w:rPr>
              <w:t>2.6</w:t>
            </w:r>
          </w:p>
        </w:tc>
        <w:tc>
          <w:tcPr>
            <w:tcW w:w="1562" w:type="dxa"/>
          </w:tcPr>
          <w:p w14:paraId="0F131AAA" w14:textId="4F8EBDE8" w:rsidR="008D0EC1" w:rsidRPr="006D0F4C" w:rsidRDefault="002E4D32" w:rsidP="008D0EC1">
            <w:pPr>
              <w:spacing w:before="60" w:after="60"/>
              <w:rPr>
                <w:rFonts w:ascii="Arial" w:hAnsi="Arial" w:cs="Arial"/>
                <w:color w:val="0000FF"/>
                <w:sz w:val="20"/>
                <w:szCs w:val="20"/>
              </w:rPr>
            </w:pPr>
            <w:r>
              <w:rPr>
                <w:rFonts w:ascii="Arial" w:hAnsi="Arial" w:cs="Arial"/>
                <w:color w:val="0000FF"/>
                <w:sz w:val="20"/>
                <w:szCs w:val="20"/>
              </w:rPr>
              <w:t xml:space="preserve">Compliant </w:t>
            </w:r>
          </w:p>
        </w:tc>
        <w:tc>
          <w:tcPr>
            <w:tcW w:w="1705" w:type="dxa"/>
          </w:tcPr>
          <w:p w14:paraId="6AF29EEE" w14:textId="49C0DB0B" w:rsidR="008D0EC1" w:rsidRPr="006D0F4C" w:rsidRDefault="002E4D32" w:rsidP="008D0EC1">
            <w:pPr>
              <w:spacing w:before="60" w:after="60"/>
              <w:rPr>
                <w:rFonts w:ascii="Arial" w:hAnsi="Arial" w:cs="Arial"/>
                <w:color w:val="0000FF"/>
                <w:sz w:val="20"/>
                <w:szCs w:val="20"/>
              </w:rPr>
            </w:pPr>
            <w:r>
              <w:rPr>
                <w:rFonts w:ascii="Arial" w:hAnsi="Arial" w:cs="Arial"/>
                <w:color w:val="0000FF"/>
                <w:sz w:val="20"/>
                <w:szCs w:val="20"/>
              </w:rPr>
              <w:t>Ref 1 Test 3</w:t>
            </w:r>
          </w:p>
        </w:tc>
        <w:tc>
          <w:tcPr>
            <w:tcW w:w="4960" w:type="dxa"/>
          </w:tcPr>
          <w:p w14:paraId="78C812FC" w14:textId="77777777" w:rsidR="008D0EC1" w:rsidRPr="006D0F4C" w:rsidRDefault="008D0EC1" w:rsidP="008D0EC1">
            <w:pPr>
              <w:spacing w:before="60" w:after="60"/>
              <w:rPr>
                <w:rFonts w:ascii="Arial" w:hAnsi="Arial" w:cs="Arial"/>
                <w:color w:val="0000FF"/>
                <w:sz w:val="20"/>
                <w:szCs w:val="20"/>
              </w:rPr>
            </w:pPr>
          </w:p>
        </w:tc>
      </w:tr>
      <w:tr w:rsidR="002E4D32" w14:paraId="3520AA51" w14:textId="77777777" w:rsidTr="00034D6C">
        <w:tc>
          <w:tcPr>
            <w:tcW w:w="1406" w:type="dxa"/>
          </w:tcPr>
          <w:p w14:paraId="00CD1C2C" w14:textId="52C825D9"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2.7(a)</w:t>
            </w:r>
          </w:p>
        </w:tc>
        <w:tc>
          <w:tcPr>
            <w:tcW w:w="1562" w:type="dxa"/>
          </w:tcPr>
          <w:p w14:paraId="57BE8240" w14:textId="2A2F63A7"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Pr>
          <w:p w14:paraId="4297A8EB" w14:textId="3A0BA8F3"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 xml:space="preserve">Ref 1 Test </w:t>
            </w:r>
            <w:r>
              <w:rPr>
                <w:rFonts w:ascii="Arial" w:hAnsi="Arial" w:cs="Arial"/>
                <w:color w:val="0000FF"/>
                <w:sz w:val="20"/>
                <w:szCs w:val="20"/>
              </w:rPr>
              <w:t>1</w:t>
            </w:r>
            <w:r w:rsidR="00A03AB7">
              <w:rPr>
                <w:rFonts w:ascii="Arial" w:hAnsi="Arial" w:cs="Arial"/>
                <w:color w:val="0000FF"/>
                <w:sz w:val="20"/>
                <w:szCs w:val="20"/>
              </w:rPr>
              <w:t>1</w:t>
            </w:r>
            <w:r>
              <w:rPr>
                <w:rFonts w:ascii="Arial" w:hAnsi="Arial" w:cs="Arial"/>
                <w:color w:val="0000FF"/>
                <w:sz w:val="20"/>
                <w:szCs w:val="20"/>
              </w:rPr>
              <w:t>(a)</w:t>
            </w:r>
          </w:p>
        </w:tc>
        <w:tc>
          <w:tcPr>
            <w:tcW w:w="4960" w:type="dxa"/>
          </w:tcPr>
          <w:p w14:paraId="4F38123E" w14:textId="77777777" w:rsidR="002E4D32" w:rsidRPr="006D0F4C" w:rsidRDefault="002E4D32" w:rsidP="00034D6C">
            <w:pPr>
              <w:spacing w:before="60" w:after="60"/>
              <w:rPr>
                <w:rFonts w:ascii="Arial" w:hAnsi="Arial" w:cs="Arial"/>
                <w:color w:val="0000FF"/>
                <w:sz w:val="20"/>
                <w:szCs w:val="20"/>
              </w:rPr>
            </w:pPr>
          </w:p>
        </w:tc>
      </w:tr>
      <w:tr w:rsidR="002E4D32" w14:paraId="674D9027" w14:textId="77777777" w:rsidTr="00034D6C">
        <w:tc>
          <w:tcPr>
            <w:tcW w:w="1406" w:type="dxa"/>
          </w:tcPr>
          <w:p w14:paraId="4132BE71" w14:textId="46637490"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2.7(</w:t>
            </w:r>
            <w:r>
              <w:rPr>
                <w:rFonts w:ascii="Arial" w:hAnsi="Arial" w:cs="Arial"/>
                <w:color w:val="0000FF"/>
                <w:sz w:val="20"/>
                <w:szCs w:val="20"/>
              </w:rPr>
              <w:t>b</w:t>
            </w:r>
            <w:r>
              <w:rPr>
                <w:rFonts w:ascii="Arial" w:hAnsi="Arial" w:cs="Arial"/>
                <w:color w:val="0000FF"/>
                <w:sz w:val="20"/>
                <w:szCs w:val="20"/>
              </w:rPr>
              <w:t>)</w:t>
            </w:r>
          </w:p>
        </w:tc>
        <w:tc>
          <w:tcPr>
            <w:tcW w:w="1562" w:type="dxa"/>
          </w:tcPr>
          <w:p w14:paraId="52C0C6CC" w14:textId="770EBD6E"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Pr>
          <w:p w14:paraId="48976078" w14:textId="4FCB48C3"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Ref 1 Test 1</w:t>
            </w:r>
            <w:r w:rsidR="00A03AB7">
              <w:rPr>
                <w:rFonts w:ascii="Arial" w:hAnsi="Arial" w:cs="Arial"/>
                <w:color w:val="0000FF"/>
                <w:sz w:val="20"/>
                <w:szCs w:val="20"/>
              </w:rPr>
              <w:t>1</w:t>
            </w:r>
            <w:r>
              <w:rPr>
                <w:rFonts w:ascii="Arial" w:hAnsi="Arial" w:cs="Arial"/>
                <w:color w:val="0000FF"/>
                <w:sz w:val="20"/>
                <w:szCs w:val="20"/>
              </w:rPr>
              <w:t>(</w:t>
            </w:r>
            <w:r>
              <w:rPr>
                <w:rFonts w:ascii="Arial" w:hAnsi="Arial" w:cs="Arial"/>
                <w:color w:val="0000FF"/>
                <w:sz w:val="20"/>
                <w:szCs w:val="20"/>
              </w:rPr>
              <w:t>b</w:t>
            </w:r>
            <w:r>
              <w:rPr>
                <w:rFonts w:ascii="Arial" w:hAnsi="Arial" w:cs="Arial"/>
                <w:color w:val="0000FF"/>
                <w:sz w:val="20"/>
                <w:szCs w:val="20"/>
              </w:rPr>
              <w:t>)</w:t>
            </w:r>
          </w:p>
        </w:tc>
        <w:tc>
          <w:tcPr>
            <w:tcW w:w="4960" w:type="dxa"/>
          </w:tcPr>
          <w:p w14:paraId="725CA5B2" w14:textId="77777777" w:rsidR="002E4D32" w:rsidRPr="006D0F4C" w:rsidRDefault="002E4D32" w:rsidP="00034D6C">
            <w:pPr>
              <w:spacing w:before="60" w:after="60"/>
              <w:rPr>
                <w:rFonts w:ascii="Arial" w:hAnsi="Arial" w:cs="Arial"/>
                <w:color w:val="0000FF"/>
                <w:sz w:val="20"/>
                <w:szCs w:val="20"/>
              </w:rPr>
            </w:pPr>
          </w:p>
        </w:tc>
      </w:tr>
      <w:tr w:rsidR="002E4D32" w14:paraId="69F04FA6" w14:textId="77777777" w:rsidTr="00034D6C">
        <w:tc>
          <w:tcPr>
            <w:tcW w:w="1406" w:type="dxa"/>
          </w:tcPr>
          <w:p w14:paraId="25A016FD" w14:textId="4D0D9196"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2.7(</w:t>
            </w:r>
            <w:r>
              <w:rPr>
                <w:rFonts w:ascii="Arial" w:hAnsi="Arial" w:cs="Arial"/>
                <w:color w:val="0000FF"/>
                <w:sz w:val="20"/>
                <w:szCs w:val="20"/>
              </w:rPr>
              <w:t>c</w:t>
            </w:r>
            <w:r>
              <w:rPr>
                <w:rFonts w:ascii="Arial" w:hAnsi="Arial" w:cs="Arial"/>
                <w:color w:val="0000FF"/>
                <w:sz w:val="20"/>
                <w:szCs w:val="20"/>
              </w:rPr>
              <w:t>)</w:t>
            </w:r>
          </w:p>
        </w:tc>
        <w:tc>
          <w:tcPr>
            <w:tcW w:w="1562" w:type="dxa"/>
          </w:tcPr>
          <w:p w14:paraId="099EB431" w14:textId="0B8614E8"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Pr>
          <w:p w14:paraId="28736BD5" w14:textId="2D34DBFC"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Ref 1 Test 1</w:t>
            </w:r>
            <w:r w:rsidR="00A03AB7">
              <w:rPr>
                <w:rFonts w:ascii="Arial" w:hAnsi="Arial" w:cs="Arial"/>
                <w:color w:val="0000FF"/>
                <w:sz w:val="20"/>
                <w:szCs w:val="20"/>
              </w:rPr>
              <w:t>1</w:t>
            </w:r>
            <w:r>
              <w:rPr>
                <w:rFonts w:ascii="Arial" w:hAnsi="Arial" w:cs="Arial"/>
                <w:color w:val="0000FF"/>
                <w:sz w:val="20"/>
                <w:szCs w:val="20"/>
              </w:rPr>
              <w:t>(</w:t>
            </w:r>
            <w:r>
              <w:rPr>
                <w:rFonts w:ascii="Arial" w:hAnsi="Arial" w:cs="Arial"/>
                <w:color w:val="0000FF"/>
                <w:sz w:val="20"/>
                <w:szCs w:val="20"/>
              </w:rPr>
              <w:t>c</w:t>
            </w:r>
            <w:r>
              <w:rPr>
                <w:rFonts w:ascii="Arial" w:hAnsi="Arial" w:cs="Arial"/>
                <w:color w:val="0000FF"/>
                <w:sz w:val="20"/>
                <w:szCs w:val="20"/>
              </w:rPr>
              <w:t>)</w:t>
            </w:r>
          </w:p>
        </w:tc>
        <w:tc>
          <w:tcPr>
            <w:tcW w:w="4960" w:type="dxa"/>
          </w:tcPr>
          <w:p w14:paraId="6EFC8E69" w14:textId="77777777" w:rsidR="002E4D32" w:rsidRPr="006D0F4C" w:rsidRDefault="002E4D32" w:rsidP="00034D6C">
            <w:pPr>
              <w:spacing w:before="60" w:after="60"/>
              <w:rPr>
                <w:rFonts w:ascii="Arial" w:hAnsi="Arial" w:cs="Arial"/>
                <w:color w:val="0000FF"/>
                <w:sz w:val="20"/>
                <w:szCs w:val="20"/>
              </w:rPr>
            </w:pPr>
          </w:p>
        </w:tc>
      </w:tr>
      <w:tr w:rsidR="002E4D32" w14:paraId="570EFC23" w14:textId="77777777" w:rsidTr="00034D6C">
        <w:tc>
          <w:tcPr>
            <w:tcW w:w="1406" w:type="dxa"/>
          </w:tcPr>
          <w:p w14:paraId="432C76BC" w14:textId="1897D75E"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2.7(d)</w:t>
            </w:r>
          </w:p>
        </w:tc>
        <w:tc>
          <w:tcPr>
            <w:tcW w:w="1562" w:type="dxa"/>
          </w:tcPr>
          <w:p w14:paraId="1BD3E590" w14:textId="31DCCA25"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Pr>
          <w:p w14:paraId="2B1A81EE" w14:textId="66F07B2C"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Ref 1 Test 1</w:t>
            </w:r>
            <w:r w:rsidR="00A03AB7">
              <w:rPr>
                <w:rFonts w:ascii="Arial" w:hAnsi="Arial" w:cs="Arial"/>
                <w:color w:val="0000FF"/>
                <w:sz w:val="20"/>
                <w:szCs w:val="20"/>
              </w:rPr>
              <w:t>1</w:t>
            </w:r>
            <w:r>
              <w:rPr>
                <w:rFonts w:ascii="Arial" w:hAnsi="Arial" w:cs="Arial"/>
                <w:color w:val="0000FF"/>
                <w:sz w:val="20"/>
                <w:szCs w:val="20"/>
              </w:rPr>
              <w:t>(</w:t>
            </w:r>
            <w:r>
              <w:rPr>
                <w:rFonts w:ascii="Arial" w:hAnsi="Arial" w:cs="Arial"/>
                <w:color w:val="0000FF"/>
                <w:sz w:val="20"/>
                <w:szCs w:val="20"/>
              </w:rPr>
              <w:t>d</w:t>
            </w:r>
            <w:r>
              <w:rPr>
                <w:rFonts w:ascii="Arial" w:hAnsi="Arial" w:cs="Arial"/>
                <w:color w:val="0000FF"/>
                <w:sz w:val="20"/>
                <w:szCs w:val="20"/>
              </w:rPr>
              <w:t>)</w:t>
            </w:r>
          </w:p>
        </w:tc>
        <w:tc>
          <w:tcPr>
            <w:tcW w:w="4960" w:type="dxa"/>
          </w:tcPr>
          <w:p w14:paraId="32F75F47" w14:textId="77777777" w:rsidR="002E4D32" w:rsidRPr="006D0F4C" w:rsidRDefault="002E4D32" w:rsidP="00034D6C">
            <w:pPr>
              <w:spacing w:before="60" w:after="60"/>
              <w:rPr>
                <w:rFonts w:ascii="Arial" w:hAnsi="Arial" w:cs="Arial"/>
                <w:color w:val="0000FF"/>
                <w:sz w:val="20"/>
                <w:szCs w:val="20"/>
              </w:rPr>
            </w:pPr>
          </w:p>
        </w:tc>
      </w:tr>
      <w:tr w:rsidR="002E4D32" w14:paraId="01213E7D" w14:textId="77777777" w:rsidTr="00034D6C">
        <w:tc>
          <w:tcPr>
            <w:tcW w:w="1406" w:type="dxa"/>
          </w:tcPr>
          <w:p w14:paraId="74EBA048" w14:textId="5DE27947"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2.7(e)</w:t>
            </w:r>
          </w:p>
        </w:tc>
        <w:tc>
          <w:tcPr>
            <w:tcW w:w="1562" w:type="dxa"/>
          </w:tcPr>
          <w:p w14:paraId="0E70D4A2" w14:textId="7E43BA50"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Pr>
          <w:p w14:paraId="199A02AD" w14:textId="79BB6CA1"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Ref 1 Test 1</w:t>
            </w:r>
            <w:r w:rsidR="00A03AB7">
              <w:rPr>
                <w:rFonts w:ascii="Arial" w:hAnsi="Arial" w:cs="Arial"/>
                <w:color w:val="0000FF"/>
                <w:sz w:val="20"/>
                <w:szCs w:val="20"/>
              </w:rPr>
              <w:t>1</w:t>
            </w:r>
            <w:r>
              <w:rPr>
                <w:rFonts w:ascii="Arial" w:hAnsi="Arial" w:cs="Arial"/>
                <w:color w:val="0000FF"/>
                <w:sz w:val="20"/>
                <w:szCs w:val="20"/>
              </w:rPr>
              <w:t>(</w:t>
            </w:r>
            <w:r>
              <w:rPr>
                <w:rFonts w:ascii="Arial" w:hAnsi="Arial" w:cs="Arial"/>
                <w:color w:val="0000FF"/>
                <w:sz w:val="20"/>
                <w:szCs w:val="20"/>
              </w:rPr>
              <w:t>e</w:t>
            </w:r>
            <w:r>
              <w:rPr>
                <w:rFonts w:ascii="Arial" w:hAnsi="Arial" w:cs="Arial"/>
                <w:color w:val="0000FF"/>
                <w:sz w:val="20"/>
                <w:szCs w:val="20"/>
              </w:rPr>
              <w:t>)</w:t>
            </w:r>
          </w:p>
        </w:tc>
        <w:tc>
          <w:tcPr>
            <w:tcW w:w="4960" w:type="dxa"/>
          </w:tcPr>
          <w:p w14:paraId="446566B0" w14:textId="77777777" w:rsidR="002E4D32" w:rsidRPr="006D0F4C" w:rsidRDefault="002E4D32" w:rsidP="00034D6C">
            <w:pPr>
              <w:spacing w:before="60" w:after="60"/>
              <w:rPr>
                <w:rFonts w:ascii="Arial" w:hAnsi="Arial" w:cs="Arial"/>
                <w:color w:val="0000FF"/>
                <w:sz w:val="20"/>
                <w:szCs w:val="20"/>
              </w:rPr>
            </w:pPr>
          </w:p>
        </w:tc>
      </w:tr>
      <w:tr w:rsidR="002E4D32" w14:paraId="5D3D40E3" w14:textId="77777777" w:rsidTr="002E4D32">
        <w:tc>
          <w:tcPr>
            <w:tcW w:w="1406" w:type="dxa"/>
            <w:tcBorders>
              <w:bottom w:val="single" w:sz="4" w:space="0" w:color="auto"/>
            </w:tcBorders>
          </w:tcPr>
          <w:p w14:paraId="7366FF00" w14:textId="0EDC78EA"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2.7(f)</w:t>
            </w:r>
          </w:p>
        </w:tc>
        <w:tc>
          <w:tcPr>
            <w:tcW w:w="1562" w:type="dxa"/>
            <w:tcBorders>
              <w:bottom w:val="single" w:sz="4" w:space="0" w:color="auto"/>
            </w:tcBorders>
          </w:tcPr>
          <w:p w14:paraId="515188AE" w14:textId="074F9D35"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Borders>
              <w:bottom w:val="single" w:sz="4" w:space="0" w:color="auto"/>
            </w:tcBorders>
          </w:tcPr>
          <w:p w14:paraId="3FF54CF5" w14:textId="7D7C2FC2"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Ref 1 Test 1</w:t>
            </w:r>
            <w:r w:rsidR="00A03AB7">
              <w:rPr>
                <w:rFonts w:ascii="Arial" w:hAnsi="Arial" w:cs="Arial"/>
                <w:color w:val="0000FF"/>
                <w:sz w:val="20"/>
                <w:szCs w:val="20"/>
              </w:rPr>
              <w:t>1</w:t>
            </w:r>
            <w:r>
              <w:rPr>
                <w:rFonts w:ascii="Arial" w:hAnsi="Arial" w:cs="Arial"/>
                <w:color w:val="0000FF"/>
                <w:sz w:val="20"/>
                <w:szCs w:val="20"/>
              </w:rPr>
              <w:t>(</w:t>
            </w:r>
            <w:r>
              <w:rPr>
                <w:rFonts w:ascii="Arial" w:hAnsi="Arial" w:cs="Arial"/>
                <w:color w:val="0000FF"/>
                <w:sz w:val="20"/>
                <w:szCs w:val="20"/>
              </w:rPr>
              <w:t>f</w:t>
            </w:r>
            <w:r>
              <w:rPr>
                <w:rFonts w:ascii="Arial" w:hAnsi="Arial" w:cs="Arial"/>
                <w:color w:val="0000FF"/>
                <w:sz w:val="20"/>
                <w:szCs w:val="20"/>
              </w:rPr>
              <w:t>)</w:t>
            </w:r>
          </w:p>
        </w:tc>
        <w:tc>
          <w:tcPr>
            <w:tcW w:w="4960" w:type="dxa"/>
            <w:tcBorders>
              <w:bottom w:val="single" w:sz="4" w:space="0" w:color="auto"/>
            </w:tcBorders>
          </w:tcPr>
          <w:p w14:paraId="4096335D" w14:textId="77777777" w:rsidR="002E4D32" w:rsidRPr="006D0F4C" w:rsidRDefault="002E4D32" w:rsidP="00034D6C">
            <w:pPr>
              <w:spacing w:before="60" w:after="60"/>
              <w:rPr>
                <w:rFonts w:ascii="Arial" w:hAnsi="Arial" w:cs="Arial"/>
                <w:color w:val="0000FF"/>
                <w:sz w:val="20"/>
                <w:szCs w:val="20"/>
              </w:rPr>
            </w:pPr>
          </w:p>
        </w:tc>
      </w:tr>
      <w:tr w:rsidR="002E4D32" w14:paraId="3F3236C7" w14:textId="77777777" w:rsidTr="002E4D32">
        <w:tc>
          <w:tcPr>
            <w:tcW w:w="1406" w:type="dxa"/>
            <w:tcBorders>
              <w:bottom w:val="single" w:sz="4" w:space="0" w:color="auto"/>
            </w:tcBorders>
          </w:tcPr>
          <w:p w14:paraId="11EF36F5" w14:textId="447655F1"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2.8</w:t>
            </w:r>
          </w:p>
        </w:tc>
        <w:tc>
          <w:tcPr>
            <w:tcW w:w="1562" w:type="dxa"/>
            <w:tcBorders>
              <w:bottom w:val="single" w:sz="4" w:space="0" w:color="auto"/>
            </w:tcBorders>
          </w:tcPr>
          <w:p w14:paraId="211C1D76" w14:textId="11CA4767" w:rsidR="002E4D32" w:rsidRPr="006D0F4C" w:rsidRDefault="001B2653" w:rsidP="00034D6C">
            <w:pPr>
              <w:spacing w:before="60" w:after="60"/>
              <w:rPr>
                <w:rFonts w:ascii="Arial" w:hAnsi="Arial" w:cs="Arial"/>
                <w:color w:val="0000FF"/>
                <w:sz w:val="20"/>
                <w:szCs w:val="20"/>
              </w:rPr>
            </w:pPr>
            <w:r>
              <w:rPr>
                <w:rFonts w:ascii="Arial" w:hAnsi="Arial" w:cs="Arial"/>
                <w:color w:val="0000FF"/>
                <w:sz w:val="20"/>
                <w:szCs w:val="20"/>
              </w:rPr>
              <w:t>Clarification</w:t>
            </w:r>
          </w:p>
        </w:tc>
        <w:tc>
          <w:tcPr>
            <w:tcW w:w="1705" w:type="dxa"/>
            <w:tcBorders>
              <w:bottom w:val="single" w:sz="4" w:space="0" w:color="auto"/>
            </w:tcBorders>
          </w:tcPr>
          <w:p w14:paraId="4EA30425" w14:textId="2C1D956A"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N/A</w:t>
            </w:r>
          </w:p>
        </w:tc>
        <w:tc>
          <w:tcPr>
            <w:tcW w:w="4960" w:type="dxa"/>
            <w:tcBorders>
              <w:bottom w:val="single" w:sz="4" w:space="0" w:color="auto"/>
            </w:tcBorders>
          </w:tcPr>
          <w:p w14:paraId="5EE2D5D5" w14:textId="23B506BD" w:rsidR="002E4D32" w:rsidRPr="006D0F4C" w:rsidRDefault="001B2653" w:rsidP="00034D6C">
            <w:pPr>
              <w:spacing w:before="60" w:after="60"/>
              <w:rPr>
                <w:rFonts w:ascii="Arial" w:hAnsi="Arial" w:cs="Arial"/>
                <w:color w:val="0000FF"/>
                <w:sz w:val="20"/>
                <w:szCs w:val="20"/>
              </w:rPr>
            </w:pPr>
            <w:r>
              <w:rPr>
                <w:rFonts w:ascii="Arial" w:hAnsi="Arial" w:cs="Arial"/>
                <w:color w:val="0000FF"/>
                <w:sz w:val="20"/>
                <w:szCs w:val="20"/>
              </w:rPr>
              <w:t>This is a s</w:t>
            </w:r>
            <w:r w:rsidR="002E4D32">
              <w:rPr>
                <w:rFonts w:ascii="Arial" w:hAnsi="Arial" w:cs="Arial"/>
                <w:color w:val="0000FF"/>
                <w:sz w:val="20"/>
                <w:szCs w:val="20"/>
              </w:rPr>
              <w:t xml:space="preserve">pecification option not provided by this </w:t>
            </w:r>
            <w:r>
              <w:rPr>
                <w:rFonts w:ascii="Arial" w:hAnsi="Arial" w:cs="Arial"/>
                <w:color w:val="0000FF"/>
                <w:sz w:val="20"/>
                <w:szCs w:val="20"/>
              </w:rPr>
              <w:t>product, but an upgrade is possible (by adding a module) remote activation. If undertaken the upgrade kit provides a new part number label so that the upgraded product is not confused with this one (for which Registration is being sought).</w:t>
            </w:r>
          </w:p>
        </w:tc>
      </w:tr>
      <w:tr w:rsidR="002E4D32" w14:paraId="6FB6C18E" w14:textId="77777777" w:rsidTr="002E4D32">
        <w:tc>
          <w:tcPr>
            <w:tcW w:w="9633" w:type="dxa"/>
            <w:gridSpan w:val="4"/>
            <w:tcBorders>
              <w:top w:val="single" w:sz="4" w:space="0" w:color="auto"/>
              <w:left w:val="nil"/>
              <w:bottom w:val="single" w:sz="4" w:space="0" w:color="auto"/>
              <w:right w:val="nil"/>
            </w:tcBorders>
          </w:tcPr>
          <w:p w14:paraId="7C3A9D70" w14:textId="52246C8F" w:rsidR="002E4D32" w:rsidRPr="002E4D32" w:rsidRDefault="002E4D32" w:rsidP="002E4D32">
            <w:pPr>
              <w:spacing w:before="60" w:after="60"/>
              <w:jc w:val="center"/>
              <w:rPr>
                <w:rFonts w:ascii="Arial" w:hAnsi="Arial" w:cs="Arial"/>
                <w:b/>
                <w:bCs/>
                <w:color w:val="0000FF"/>
                <w:sz w:val="20"/>
                <w:szCs w:val="20"/>
              </w:rPr>
            </w:pPr>
            <w:r w:rsidRPr="005670B5">
              <w:rPr>
                <w:rFonts w:ascii="Arial" w:hAnsi="Arial" w:cs="Arial"/>
                <w:b/>
                <w:bCs/>
                <w:sz w:val="20"/>
                <w:szCs w:val="20"/>
              </w:rPr>
              <w:t>…..</w:t>
            </w:r>
          </w:p>
        </w:tc>
      </w:tr>
      <w:tr w:rsidR="00A03AB7" w14:paraId="3F44FDBC" w14:textId="77777777" w:rsidTr="002E4D32">
        <w:tc>
          <w:tcPr>
            <w:tcW w:w="1406" w:type="dxa"/>
            <w:tcBorders>
              <w:top w:val="single" w:sz="4" w:space="0" w:color="auto"/>
            </w:tcBorders>
          </w:tcPr>
          <w:p w14:paraId="0B0BD16F" w14:textId="3418B8D6" w:rsidR="00A03AB7" w:rsidRDefault="00A03AB7" w:rsidP="00034D6C">
            <w:pPr>
              <w:spacing w:before="60" w:after="60"/>
              <w:rPr>
                <w:rFonts w:ascii="Arial" w:hAnsi="Arial" w:cs="Arial"/>
                <w:color w:val="0000FF"/>
                <w:sz w:val="20"/>
                <w:szCs w:val="20"/>
              </w:rPr>
            </w:pPr>
            <w:r>
              <w:rPr>
                <w:rFonts w:ascii="Arial" w:hAnsi="Arial" w:cs="Arial"/>
                <w:color w:val="0000FF"/>
                <w:sz w:val="20"/>
                <w:szCs w:val="20"/>
              </w:rPr>
              <w:t>2.16</w:t>
            </w:r>
          </w:p>
        </w:tc>
        <w:tc>
          <w:tcPr>
            <w:tcW w:w="1562" w:type="dxa"/>
            <w:tcBorders>
              <w:top w:val="single" w:sz="4" w:space="0" w:color="auto"/>
            </w:tcBorders>
          </w:tcPr>
          <w:p w14:paraId="5F6E3B75" w14:textId="20ED7C29" w:rsidR="00A03AB7" w:rsidRDefault="00A03AB7" w:rsidP="00034D6C">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Borders>
              <w:top w:val="single" w:sz="4" w:space="0" w:color="auto"/>
            </w:tcBorders>
          </w:tcPr>
          <w:p w14:paraId="22EBD0D2" w14:textId="1F100A4C" w:rsidR="00A03AB7" w:rsidRDefault="00A03AB7" w:rsidP="00034D6C">
            <w:pPr>
              <w:spacing w:before="60" w:after="60"/>
              <w:rPr>
                <w:rFonts w:ascii="Arial" w:hAnsi="Arial" w:cs="Arial"/>
                <w:color w:val="0000FF"/>
                <w:sz w:val="20"/>
                <w:szCs w:val="20"/>
              </w:rPr>
            </w:pPr>
            <w:r>
              <w:rPr>
                <w:rFonts w:ascii="Arial" w:hAnsi="Arial" w:cs="Arial"/>
                <w:color w:val="0000FF"/>
                <w:sz w:val="20"/>
                <w:szCs w:val="20"/>
              </w:rPr>
              <w:t>Ref 1 Test 14</w:t>
            </w:r>
          </w:p>
        </w:tc>
        <w:tc>
          <w:tcPr>
            <w:tcW w:w="4960" w:type="dxa"/>
            <w:tcBorders>
              <w:top w:val="single" w:sz="4" w:space="0" w:color="auto"/>
            </w:tcBorders>
          </w:tcPr>
          <w:p w14:paraId="4BB6CF8C" w14:textId="2107298D" w:rsidR="00A03AB7" w:rsidRPr="006D0F4C" w:rsidRDefault="00A03AB7" w:rsidP="00034D6C">
            <w:pPr>
              <w:spacing w:before="60" w:after="60"/>
              <w:rPr>
                <w:rFonts w:ascii="Arial" w:hAnsi="Arial" w:cs="Arial"/>
                <w:color w:val="0000FF"/>
                <w:sz w:val="20"/>
                <w:szCs w:val="20"/>
              </w:rPr>
            </w:pPr>
            <w:r>
              <w:rPr>
                <w:rFonts w:ascii="Arial" w:hAnsi="Arial" w:cs="Arial"/>
                <w:color w:val="0000FF"/>
                <w:sz w:val="20"/>
                <w:szCs w:val="20"/>
              </w:rPr>
              <w:t>Product only provides provision for parallel connection across a standard push button.</w:t>
            </w:r>
          </w:p>
        </w:tc>
      </w:tr>
      <w:tr w:rsidR="002E4D32" w14:paraId="7B8FE30C" w14:textId="77777777" w:rsidTr="002E4D32">
        <w:tc>
          <w:tcPr>
            <w:tcW w:w="1406" w:type="dxa"/>
            <w:tcBorders>
              <w:top w:val="single" w:sz="4" w:space="0" w:color="auto"/>
            </w:tcBorders>
          </w:tcPr>
          <w:p w14:paraId="512C45C4" w14:textId="29598C70"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2.17</w:t>
            </w:r>
          </w:p>
        </w:tc>
        <w:tc>
          <w:tcPr>
            <w:tcW w:w="1562" w:type="dxa"/>
            <w:tcBorders>
              <w:top w:val="single" w:sz="4" w:space="0" w:color="auto"/>
            </w:tcBorders>
          </w:tcPr>
          <w:p w14:paraId="2A7D60AC" w14:textId="0BB570EA"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 xml:space="preserve">Compliant </w:t>
            </w:r>
          </w:p>
        </w:tc>
        <w:tc>
          <w:tcPr>
            <w:tcW w:w="1705" w:type="dxa"/>
            <w:tcBorders>
              <w:top w:val="single" w:sz="4" w:space="0" w:color="auto"/>
            </w:tcBorders>
          </w:tcPr>
          <w:p w14:paraId="0C9C50B6" w14:textId="77777777" w:rsidR="002E4D32" w:rsidRDefault="002E4D32" w:rsidP="00034D6C">
            <w:pPr>
              <w:spacing w:before="60" w:after="60"/>
              <w:rPr>
                <w:rFonts w:ascii="Arial" w:hAnsi="Arial" w:cs="Arial"/>
                <w:color w:val="0000FF"/>
                <w:sz w:val="20"/>
                <w:szCs w:val="20"/>
              </w:rPr>
            </w:pPr>
            <w:r>
              <w:rPr>
                <w:rFonts w:ascii="Arial" w:hAnsi="Arial" w:cs="Arial"/>
                <w:color w:val="0000FF"/>
                <w:sz w:val="20"/>
                <w:szCs w:val="20"/>
              </w:rPr>
              <w:t>Ref 2 Test 16</w:t>
            </w:r>
          </w:p>
          <w:p w14:paraId="26F2729D" w14:textId="4FEA41F7"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Ref 3 Test 8</w:t>
            </w:r>
          </w:p>
        </w:tc>
        <w:tc>
          <w:tcPr>
            <w:tcW w:w="4960" w:type="dxa"/>
            <w:tcBorders>
              <w:top w:val="single" w:sz="4" w:space="0" w:color="auto"/>
            </w:tcBorders>
          </w:tcPr>
          <w:p w14:paraId="3E23B97E" w14:textId="77777777" w:rsidR="002E4D32" w:rsidRPr="006D0F4C" w:rsidRDefault="002E4D32" w:rsidP="00034D6C">
            <w:pPr>
              <w:spacing w:before="60" w:after="60"/>
              <w:rPr>
                <w:rFonts w:ascii="Arial" w:hAnsi="Arial" w:cs="Arial"/>
                <w:color w:val="0000FF"/>
                <w:sz w:val="20"/>
                <w:szCs w:val="20"/>
              </w:rPr>
            </w:pPr>
          </w:p>
        </w:tc>
      </w:tr>
      <w:tr w:rsidR="002E4D32" w14:paraId="3106047E" w14:textId="77777777" w:rsidTr="00034D6C">
        <w:tc>
          <w:tcPr>
            <w:tcW w:w="1406" w:type="dxa"/>
          </w:tcPr>
          <w:p w14:paraId="5A06401D" w14:textId="5532CF3C"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2.18</w:t>
            </w:r>
          </w:p>
        </w:tc>
        <w:tc>
          <w:tcPr>
            <w:tcW w:w="1562" w:type="dxa"/>
          </w:tcPr>
          <w:p w14:paraId="3CD68302" w14:textId="75375DEE" w:rsidR="002E4D32" w:rsidRPr="006D0F4C" w:rsidRDefault="002E4D32" w:rsidP="00034D6C">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Pr>
          <w:p w14:paraId="5FBF130A" w14:textId="77777777" w:rsidR="002E4D32" w:rsidRDefault="001B2653" w:rsidP="00034D6C">
            <w:pPr>
              <w:spacing w:before="60" w:after="60"/>
              <w:rPr>
                <w:rFonts w:ascii="Arial" w:hAnsi="Arial" w:cs="Arial"/>
                <w:color w:val="0000FF"/>
                <w:sz w:val="20"/>
                <w:szCs w:val="20"/>
              </w:rPr>
            </w:pPr>
            <w:r>
              <w:rPr>
                <w:rFonts w:ascii="Arial" w:hAnsi="Arial" w:cs="Arial"/>
                <w:color w:val="0000FF"/>
                <w:sz w:val="20"/>
                <w:szCs w:val="20"/>
              </w:rPr>
              <w:t xml:space="preserve">Ref 1 </w:t>
            </w:r>
            <w:r w:rsidR="00A03AB7">
              <w:rPr>
                <w:rFonts w:ascii="Arial" w:hAnsi="Arial" w:cs="Arial"/>
                <w:color w:val="0000FF"/>
                <w:sz w:val="20"/>
                <w:szCs w:val="20"/>
              </w:rPr>
              <w:t>T</w:t>
            </w:r>
            <w:r>
              <w:rPr>
                <w:rFonts w:ascii="Arial" w:hAnsi="Arial" w:cs="Arial"/>
                <w:color w:val="0000FF"/>
                <w:sz w:val="20"/>
                <w:szCs w:val="20"/>
              </w:rPr>
              <w:t>est 25</w:t>
            </w:r>
          </w:p>
          <w:p w14:paraId="0C6CC1D7" w14:textId="0CC5CFFD" w:rsidR="00A03AB7" w:rsidRPr="006D0F4C" w:rsidRDefault="00A03AB7" w:rsidP="00034D6C">
            <w:pPr>
              <w:spacing w:before="60" w:after="60"/>
              <w:rPr>
                <w:rFonts w:ascii="Arial" w:hAnsi="Arial" w:cs="Arial"/>
                <w:color w:val="0000FF"/>
                <w:sz w:val="20"/>
                <w:szCs w:val="20"/>
              </w:rPr>
            </w:pPr>
            <w:r>
              <w:rPr>
                <w:rFonts w:ascii="Arial" w:hAnsi="Arial" w:cs="Arial"/>
                <w:color w:val="0000FF"/>
                <w:sz w:val="20"/>
                <w:szCs w:val="20"/>
              </w:rPr>
              <w:t>Ref 3 Test 9</w:t>
            </w:r>
          </w:p>
        </w:tc>
        <w:tc>
          <w:tcPr>
            <w:tcW w:w="4960" w:type="dxa"/>
          </w:tcPr>
          <w:p w14:paraId="43550DFA" w14:textId="77777777" w:rsidR="002E4D32" w:rsidRPr="006D0F4C" w:rsidRDefault="002E4D32" w:rsidP="00034D6C">
            <w:pPr>
              <w:spacing w:before="60" w:after="60"/>
              <w:rPr>
                <w:rFonts w:ascii="Arial" w:hAnsi="Arial" w:cs="Arial"/>
                <w:color w:val="0000FF"/>
                <w:sz w:val="20"/>
                <w:szCs w:val="20"/>
              </w:rPr>
            </w:pPr>
          </w:p>
        </w:tc>
      </w:tr>
      <w:tr w:rsidR="001B2653" w14:paraId="2558F9EC" w14:textId="77777777" w:rsidTr="00034D6C">
        <w:tc>
          <w:tcPr>
            <w:tcW w:w="1406" w:type="dxa"/>
          </w:tcPr>
          <w:p w14:paraId="4EE712FD" w14:textId="262DDC32" w:rsidR="001B2653" w:rsidRPr="006D0F4C" w:rsidRDefault="001B2653" w:rsidP="001B2653">
            <w:pPr>
              <w:spacing w:before="60" w:after="60"/>
              <w:rPr>
                <w:rFonts w:ascii="Arial" w:hAnsi="Arial" w:cs="Arial"/>
                <w:color w:val="0000FF"/>
                <w:sz w:val="20"/>
                <w:szCs w:val="20"/>
              </w:rPr>
            </w:pPr>
            <w:r>
              <w:rPr>
                <w:rFonts w:ascii="Arial" w:hAnsi="Arial" w:cs="Arial"/>
                <w:color w:val="0000FF"/>
                <w:sz w:val="20"/>
                <w:szCs w:val="20"/>
              </w:rPr>
              <w:t>2.1</w:t>
            </w:r>
            <w:r>
              <w:rPr>
                <w:rFonts w:ascii="Arial" w:hAnsi="Arial" w:cs="Arial"/>
                <w:color w:val="0000FF"/>
                <w:sz w:val="20"/>
                <w:szCs w:val="20"/>
              </w:rPr>
              <w:t>9</w:t>
            </w:r>
          </w:p>
        </w:tc>
        <w:tc>
          <w:tcPr>
            <w:tcW w:w="1562" w:type="dxa"/>
          </w:tcPr>
          <w:p w14:paraId="11D05D1D" w14:textId="4F3131EC" w:rsidR="001B2653" w:rsidRPr="006D0F4C" w:rsidRDefault="001B2653" w:rsidP="001B2653">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Pr>
          <w:p w14:paraId="0190D5EA" w14:textId="3DA60D85" w:rsidR="001B2653" w:rsidRPr="006D0F4C" w:rsidRDefault="001B2653" w:rsidP="001B2653">
            <w:pPr>
              <w:spacing w:before="60" w:after="60"/>
              <w:rPr>
                <w:rFonts w:ascii="Arial" w:hAnsi="Arial" w:cs="Arial"/>
                <w:color w:val="0000FF"/>
                <w:sz w:val="20"/>
                <w:szCs w:val="20"/>
              </w:rPr>
            </w:pPr>
            <w:r>
              <w:rPr>
                <w:rFonts w:ascii="Arial" w:hAnsi="Arial" w:cs="Arial"/>
                <w:color w:val="0000FF"/>
                <w:sz w:val="20"/>
                <w:szCs w:val="20"/>
              </w:rPr>
              <w:t xml:space="preserve">Ref 1 </w:t>
            </w:r>
            <w:r w:rsidR="00A03AB7">
              <w:rPr>
                <w:rFonts w:ascii="Arial" w:hAnsi="Arial" w:cs="Arial"/>
                <w:color w:val="0000FF"/>
                <w:sz w:val="20"/>
                <w:szCs w:val="20"/>
              </w:rPr>
              <w:t>T</w:t>
            </w:r>
            <w:r>
              <w:rPr>
                <w:rFonts w:ascii="Arial" w:hAnsi="Arial" w:cs="Arial"/>
                <w:color w:val="0000FF"/>
                <w:sz w:val="20"/>
                <w:szCs w:val="20"/>
              </w:rPr>
              <w:t>est 2</w:t>
            </w:r>
            <w:r>
              <w:rPr>
                <w:rFonts w:ascii="Arial" w:hAnsi="Arial" w:cs="Arial"/>
                <w:color w:val="0000FF"/>
                <w:sz w:val="20"/>
                <w:szCs w:val="20"/>
              </w:rPr>
              <w:t>6</w:t>
            </w:r>
          </w:p>
        </w:tc>
        <w:tc>
          <w:tcPr>
            <w:tcW w:w="4960" w:type="dxa"/>
          </w:tcPr>
          <w:p w14:paraId="2C6B2436" w14:textId="77777777" w:rsidR="001B2653" w:rsidRPr="006D0F4C" w:rsidRDefault="001B2653" w:rsidP="001B2653">
            <w:pPr>
              <w:spacing w:before="60" w:after="60"/>
              <w:rPr>
                <w:rFonts w:ascii="Arial" w:hAnsi="Arial" w:cs="Arial"/>
                <w:color w:val="0000FF"/>
                <w:sz w:val="20"/>
                <w:szCs w:val="20"/>
              </w:rPr>
            </w:pPr>
          </w:p>
        </w:tc>
      </w:tr>
      <w:tr w:rsidR="001B2653" w14:paraId="5E5E06D0" w14:textId="77777777" w:rsidTr="00034D6C">
        <w:tc>
          <w:tcPr>
            <w:tcW w:w="1406" w:type="dxa"/>
          </w:tcPr>
          <w:p w14:paraId="61788A97" w14:textId="5BA2D2FA" w:rsidR="001B2653" w:rsidRPr="006D0F4C" w:rsidRDefault="001B2653" w:rsidP="001B2653">
            <w:pPr>
              <w:spacing w:before="60" w:after="60"/>
              <w:rPr>
                <w:rFonts w:ascii="Arial" w:hAnsi="Arial" w:cs="Arial"/>
                <w:color w:val="0000FF"/>
                <w:sz w:val="20"/>
                <w:szCs w:val="20"/>
              </w:rPr>
            </w:pPr>
            <w:r>
              <w:rPr>
                <w:rFonts w:ascii="Arial" w:hAnsi="Arial" w:cs="Arial"/>
                <w:color w:val="0000FF"/>
                <w:sz w:val="20"/>
                <w:szCs w:val="20"/>
              </w:rPr>
              <w:lastRenderedPageBreak/>
              <w:t>2.20(a)</w:t>
            </w:r>
          </w:p>
        </w:tc>
        <w:tc>
          <w:tcPr>
            <w:tcW w:w="1562" w:type="dxa"/>
          </w:tcPr>
          <w:p w14:paraId="6869BFB9" w14:textId="75F19C5F" w:rsidR="001B2653" w:rsidRPr="006D0F4C" w:rsidRDefault="001B2653" w:rsidP="001B2653">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Pr>
          <w:p w14:paraId="3BECFDEA" w14:textId="11F651D5" w:rsidR="001B2653" w:rsidRPr="006D0F4C" w:rsidRDefault="001B2653" w:rsidP="001B2653">
            <w:pPr>
              <w:spacing w:before="60" w:after="60"/>
              <w:rPr>
                <w:rFonts w:ascii="Arial" w:hAnsi="Arial" w:cs="Arial"/>
                <w:color w:val="0000FF"/>
                <w:sz w:val="20"/>
                <w:szCs w:val="20"/>
              </w:rPr>
            </w:pPr>
            <w:r>
              <w:rPr>
                <w:rFonts w:ascii="Arial" w:hAnsi="Arial" w:cs="Arial"/>
                <w:color w:val="0000FF"/>
                <w:sz w:val="20"/>
                <w:szCs w:val="20"/>
              </w:rPr>
              <w:t xml:space="preserve">Ref 1 </w:t>
            </w:r>
            <w:r w:rsidR="00A03AB7">
              <w:rPr>
                <w:rFonts w:ascii="Arial" w:hAnsi="Arial" w:cs="Arial"/>
                <w:color w:val="0000FF"/>
                <w:sz w:val="20"/>
                <w:szCs w:val="20"/>
              </w:rPr>
              <w:t>Test 17(a)</w:t>
            </w:r>
          </w:p>
        </w:tc>
        <w:tc>
          <w:tcPr>
            <w:tcW w:w="4960" w:type="dxa"/>
          </w:tcPr>
          <w:p w14:paraId="0DD5CE75" w14:textId="77777777" w:rsidR="001B2653" w:rsidRPr="006D0F4C" w:rsidRDefault="001B2653" w:rsidP="001B2653">
            <w:pPr>
              <w:spacing w:before="60" w:after="60"/>
              <w:rPr>
                <w:rFonts w:ascii="Arial" w:hAnsi="Arial" w:cs="Arial"/>
                <w:color w:val="0000FF"/>
                <w:sz w:val="20"/>
                <w:szCs w:val="20"/>
              </w:rPr>
            </w:pPr>
          </w:p>
        </w:tc>
      </w:tr>
      <w:tr w:rsidR="001B2653" w14:paraId="1FBC1452" w14:textId="77777777" w:rsidTr="00034D6C">
        <w:tc>
          <w:tcPr>
            <w:tcW w:w="1406" w:type="dxa"/>
          </w:tcPr>
          <w:p w14:paraId="58384F20" w14:textId="5B5E8057" w:rsidR="001B2653" w:rsidRPr="006D0F4C" w:rsidRDefault="001B2653" w:rsidP="001B2653">
            <w:pPr>
              <w:spacing w:before="60" w:after="60"/>
              <w:rPr>
                <w:rFonts w:ascii="Arial" w:hAnsi="Arial" w:cs="Arial"/>
                <w:color w:val="0000FF"/>
                <w:sz w:val="20"/>
                <w:szCs w:val="20"/>
              </w:rPr>
            </w:pPr>
            <w:r>
              <w:rPr>
                <w:rFonts w:ascii="Arial" w:hAnsi="Arial" w:cs="Arial"/>
                <w:color w:val="0000FF"/>
                <w:sz w:val="20"/>
                <w:szCs w:val="20"/>
              </w:rPr>
              <w:t>2.20(b)</w:t>
            </w:r>
          </w:p>
        </w:tc>
        <w:tc>
          <w:tcPr>
            <w:tcW w:w="1562" w:type="dxa"/>
          </w:tcPr>
          <w:p w14:paraId="0340583E" w14:textId="0FC5C0E2" w:rsidR="001B2653" w:rsidRPr="006D0F4C" w:rsidRDefault="00A03AB7" w:rsidP="001B2653">
            <w:pPr>
              <w:spacing w:before="60" w:after="60"/>
              <w:rPr>
                <w:rFonts w:ascii="Arial" w:hAnsi="Arial" w:cs="Arial"/>
                <w:color w:val="0000FF"/>
                <w:sz w:val="20"/>
                <w:szCs w:val="20"/>
              </w:rPr>
            </w:pPr>
            <w:r>
              <w:rPr>
                <w:rFonts w:ascii="Arial" w:hAnsi="Arial" w:cs="Arial"/>
                <w:color w:val="0000FF"/>
                <w:sz w:val="20"/>
                <w:szCs w:val="20"/>
              </w:rPr>
              <w:t>Non-Compliant</w:t>
            </w:r>
          </w:p>
        </w:tc>
        <w:tc>
          <w:tcPr>
            <w:tcW w:w="1705" w:type="dxa"/>
          </w:tcPr>
          <w:p w14:paraId="5685FF4A" w14:textId="1AC6B077" w:rsidR="001B2653" w:rsidRPr="006D0F4C" w:rsidRDefault="00A03AB7" w:rsidP="001B2653">
            <w:pPr>
              <w:spacing w:before="60" w:after="60"/>
              <w:rPr>
                <w:rFonts w:ascii="Arial" w:hAnsi="Arial" w:cs="Arial"/>
                <w:color w:val="0000FF"/>
                <w:sz w:val="20"/>
                <w:szCs w:val="20"/>
              </w:rPr>
            </w:pPr>
            <w:r>
              <w:rPr>
                <w:rFonts w:ascii="Arial" w:hAnsi="Arial" w:cs="Arial"/>
                <w:color w:val="0000FF"/>
                <w:sz w:val="20"/>
                <w:szCs w:val="20"/>
              </w:rPr>
              <w:t>Ref 1 Test 17(</w:t>
            </w:r>
            <w:r>
              <w:rPr>
                <w:rFonts w:ascii="Arial" w:hAnsi="Arial" w:cs="Arial"/>
                <w:color w:val="0000FF"/>
                <w:sz w:val="20"/>
                <w:szCs w:val="20"/>
              </w:rPr>
              <w:t>b</w:t>
            </w:r>
            <w:r>
              <w:rPr>
                <w:rFonts w:ascii="Arial" w:hAnsi="Arial" w:cs="Arial"/>
                <w:color w:val="0000FF"/>
                <w:sz w:val="20"/>
                <w:szCs w:val="20"/>
              </w:rPr>
              <w:t>)</w:t>
            </w:r>
          </w:p>
        </w:tc>
        <w:tc>
          <w:tcPr>
            <w:tcW w:w="4960" w:type="dxa"/>
          </w:tcPr>
          <w:p w14:paraId="6D9F9FA3" w14:textId="716EE2BB" w:rsidR="001B2653" w:rsidRPr="006D0F4C" w:rsidRDefault="00A03AB7" w:rsidP="001B2653">
            <w:pPr>
              <w:spacing w:before="60" w:after="60"/>
              <w:rPr>
                <w:rFonts w:ascii="Arial" w:hAnsi="Arial" w:cs="Arial"/>
                <w:color w:val="0000FF"/>
                <w:sz w:val="20"/>
                <w:szCs w:val="20"/>
              </w:rPr>
            </w:pPr>
            <w:r>
              <w:rPr>
                <w:rFonts w:ascii="Arial" w:hAnsi="Arial" w:cs="Arial"/>
                <w:color w:val="0000FF"/>
                <w:sz w:val="20"/>
                <w:szCs w:val="20"/>
              </w:rPr>
              <w:t>The LED may not be visible in all direct sunlight conditions but is considered acceptable as it is easy to ‘shield it’ by a hand when viewing under these conditions.</w:t>
            </w:r>
          </w:p>
        </w:tc>
      </w:tr>
      <w:tr w:rsidR="001B2653" w14:paraId="78115A25" w14:textId="77777777" w:rsidTr="00034D6C">
        <w:tc>
          <w:tcPr>
            <w:tcW w:w="1406" w:type="dxa"/>
          </w:tcPr>
          <w:p w14:paraId="0D645B0B" w14:textId="1C73ECE9" w:rsidR="001B2653" w:rsidRPr="006D0F4C" w:rsidRDefault="00A03AB7" w:rsidP="001B2653">
            <w:pPr>
              <w:spacing w:before="60" w:after="60"/>
              <w:rPr>
                <w:rFonts w:ascii="Arial" w:hAnsi="Arial" w:cs="Arial"/>
                <w:color w:val="0000FF"/>
                <w:sz w:val="20"/>
                <w:szCs w:val="20"/>
              </w:rPr>
            </w:pPr>
            <w:r>
              <w:rPr>
                <w:rFonts w:ascii="Arial" w:hAnsi="Arial" w:cs="Arial"/>
                <w:color w:val="0000FF"/>
                <w:sz w:val="20"/>
                <w:szCs w:val="20"/>
              </w:rPr>
              <w:t>2.21</w:t>
            </w:r>
          </w:p>
        </w:tc>
        <w:tc>
          <w:tcPr>
            <w:tcW w:w="1562" w:type="dxa"/>
          </w:tcPr>
          <w:p w14:paraId="5E0572E3" w14:textId="1471809D" w:rsidR="001B2653" w:rsidRPr="006D0F4C" w:rsidRDefault="00A03AB7" w:rsidP="001B2653">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Pr>
          <w:p w14:paraId="121549A8" w14:textId="6756DA86" w:rsidR="001B2653" w:rsidRPr="006D0F4C" w:rsidRDefault="00A03AB7" w:rsidP="001B2653">
            <w:pPr>
              <w:spacing w:before="60" w:after="60"/>
              <w:rPr>
                <w:rFonts w:ascii="Arial" w:hAnsi="Arial" w:cs="Arial"/>
                <w:color w:val="0000FF"/>
                <w:sz w:val="20"/>
                <w:szCs w:val="20"/>
              </w:rPr>
            </w:pPr>
            <w:r>
              <w:rPr>
                <w:rFonts w:ascii="Arial" w:hAnsi="Arial" w:cs="Arial"/>
                <w:color w:val="0000FF"/>
                <w:sz w:val="20"/>
                <w:szCs w:val="20"/>
              </w:rPr>
              <w:t>See Technical File</w:t>
            </w:r>
          </w:p>
        </w:tc>
        <w:tc>
          <w:tcPr>
            <w:tcW w:w="4960" w:type="dxa"/>
          </w:tcPr>
          <w:p w14:paraId="55B767AE" w14:textId="50FC6681" w:rsidR="001B2653" w:rsidRPr="006D0F4C" w:rsidRDefault="00A03AB7" w:rsidP="001B2653">
            <w:pPr>
              <w:spacing w:before="60" w:after="60"/>
              <w:rPr>
                <w:rFonts w:ascii="Arial" w:hAnsi="Arial" w:cs="Arial"/>
                <w:color w:val="0000FF"/>
                <w:sz w:val="20"/>
                <w:szCs w:val="20"/>
              </w:rPr>
            </w:pPr>
            <w:r>
              <w:rPr>
                <w:rFonts w:ascii="Arial" w:hAnsi="Arial" w:cs="Arial"/>
                <w:color w:val="0000FF"/>
                <w:sz w:val="20"/>
                <w:szCs w:val="20"/>
              </w:rPr>
              <w:t xml:space="preserve">Product has been tested in accordance with TOPAS </w:t>
            </w:r>
            <w:r w:rsidR="005670B5">
              <w:rPr>
                <w:rFonts w:ascii="Arial" w:hAnsi="Arial" w:cs="Arial"/>
                <w:color w:val="0000FF"/>
                <w:sz w:val="20"/>
                <w:szCs w:val="20"/>
              </w:rPr>
              <w:t>2130</w:t>
            </w:r>
            <w:r>
              <w:rPr>
                <w:rFonts w:ascii="Arial" w:hAnsi="Arial" w:cs="Arial"/>
                <w:color w:val="0000FF"/>
                <w:sz w:val="20"/>
                <w:szCs w:val="20"/>
              </w:rPr>
              <w:t>.</w:t>
            </w:r>
          </w:p>
        </w:tc>
      </w:tr>
      <w:tr w:rsidR="001B2653" w14:paraId="59B7B691" w14:textId="77777777" w:rsidTr="005670B5">
        <w:tc>
          <w:tcPr>
            <w:tcW w:w="1406" w:type="dxa"/>
            <w:tcBorders>
              <w:bottom w:val="nil"/>
            </w:tcBorders>
          </w:tcPr>
          <w:p w14:paraId="4CBC38C6" w14:textId="48C37B54" w:rsidR="001B2653" w:rsidRPr="006D0F4C" w:rsidRDefault="00A03AB7" w:rsidP="001B2653">
            <w:pPr>
              <w:spacing w:before="60" w:after="60"/>
              <w:rPr>
                <w:rFonts w:ascii="Arial" w:hAnsi="Arial" w:cs="Arial"/>
                <w:color w:val="0000FF"/>
                <w:sz w:val="20"/>
                <w:szCs w:val="20"/>
              </w:rPr>
            </w:pPr>
            <w:r>
              <w:rPr>
                <w:rFonts w:ascii="Arial" w:hAnsi="Arial" w:cs="Arial"/>
                <w:color w:val="0000FF"/>
                <w:sz w:val="20"/>
                <w:szCs w:val="20"/>
              </w:rPr>
              <w:t>2.22</w:t>
            </w:r>
          </w:p>
        </w:tc>
        <w:tc>
          <w:tcPr>
            <w:tcW w:w="1562" w:type="dxa"/>
            <w:tcBorders>
              <w:bottom w:val="nil"/>
            </w:tcBorders>
          </w:tcPr>
          <w:p w14:paraId="6BDADD2B" w14:textId="3D4499E8" w:rsidR="001B2653" w:rsidRPr="006D0F4C" w:rsidRDefault="00A03AB7" w:rsidP="001B2653">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Borders>
              <w:bottom w:val="nil"/>
            </w:tcBorders>
          </w:tcPr>
          <w:p w14:paraId="4663A146" w14:textId="0FA405E3" w:rsidR="001B2653" w:rsidRPr="006D0F4C" w:rsidRDefault="00A03AB7" w:rsidP="001B2653">
            <w:pPr>
              <w:spacing w:before="60" w:after="60"/>
              <w:rPr>
                <w:rFonts w:ascii="Arial" w:hAnsi="Arial" w:cs="Arial"/>
                <w:color w:val="0000FF"/>
                <w:sz w:val="20"/>
                <w:szCs w:val="20"/>
              </w:rPr>
            </w:pPr>
            <w:r>
              <w:rPr>
                <w:rFonts w:ascii="Arial" w:hAnsi="Arial" w:cs="Arial"/>
                <w:color w:val="0000FF"/>
                <w:sz w:val="20"/>
                <w:szCs w:val="20"/>
              </w:rPr>
              <w:t>By Design</w:t>
            </w:r>
          </w:p>
        </w:tc>
        <w:tc>
          <w:tcPr>
            <w:tcW w:w="4960" w:type="dxa"/>
            <w:tcBorders>
              <w:bottom w:val="nil"/>
            </w:tcBorders>
          </w:tcPr>
          <w:p w14:paraId="772ECE92" w14:textId="3681EFA7" w:rsidR="001B2653" w:rsidRPr="006D0F4C" w:rsidRDefault="00A03AB7" w:rsidP="001B2653">
            <w:pPr>
              <w:spacing w:before="60" w:after="60"/>
              <w:rPr>
                <w:rFonts w:ascii="Arial" w:hAnsi="Arial" w:cs="Arial"/>
                <w:color w:val="0000FF"/>
                <w:sz w:val="20"/>
                <w:szCs w:val="20"/>
              </w:rPr>
            </w:pPr>
            <w:r>
              <w:rPr>
                <w:rFonts w:ascii="Arial" w:hAnsi="Arial" w:cs="Arial"/>
                <w:color w:val="0000FF"/>
                <w:sz w:val="20"/>
                <w:szCs w:val="20"/>
              </w:rPr>
              <w:t xml:space="preserve">Design procedures </w:t>
            </w:r>
            <w:r w:rsidR="005670B5">
              <w:rPr>
                <w:rFonts w:ascii="Arial" w:hAnsi="Arial" w:cs="Arial"/>
                <w:color w:val="0000FF"/>
                <w:sz w:val="20"/>
                <w:szCs w:val="20"/>
              </w:rPr>
              <w:t>adhere</w:t>
            </w:r>
            <w:r>
              <w:rPr>
                <w:rFonts w:ascii="Arial" w:hAnsi="Arial" w:cs="Arial"/>
                <w:color w:val="0000FF"/>
                <w:sz w:val="20"/>
                <w:szCs w:val="20"/>
              </w:rPr>
              <w:t xml:space="preserve"> to normal ‘safe </w:t>
            </w:r>
            <w:r w:rsidR="005670B5">
              <w:rPr>
                <w:rFonts w:ascii="Arial" w:hAnsi="Arial" w:cs="Arial"/>
                <w:color w:val="0000FF"/>
                <w:sz w:val="20"/>
                <w:szCs w:val="20"/>
              </w:rPr>
              <w:t>tolerancing’ rules</w:t>
            </w:r>
            <w:r>
              <w:rPr>
                <w:rFonts w:ascii="Arial" w:hAnsi="Arial" w:cs="Arial"/>
                <w:color w:val="0000FF"/>
                <w:sz w:val="20"/>
                <w:szCs w:val="20"/>
              </w:rPr>
              <w:t xml:space="preserve"> </w:t>
            </w:r>
            <w:r w:rsidR="005670B5">
              <w:rPr>
                <w:rFonts w:ascii="Arial" w:hAnsi="Arial" w:cs="Arial"/>
                <w:color w:val="0000FF"/>
                <w:sz w:val="20"/>
                <w:szCs w:val="20"/>
              </w:rPr>
              <w:t>to facilitate a minimum 10-year operation life. Optical emitter data sheets are included in the Technical File as required.</w:t>
            </w:r>
          </w:p>
        </w:tc>
      </w:tr>
      <w:tr w:rsidR="006A0D8F" w:rsidRPr="006A0D8F" w14:paraId="7F5F29A2" w14:textId="77777777" w:rsidTr="005670B5">
        <w:tc>
          <w:tcPr>
            <w:tcW w:w="9633" w:type="dxa"/>
            <w:gridSpan w:val="4"/>
            <w:tcBorders>
              <w:top w:val="nil"/>
              <w:left w:val="nil"/>
              <w:bottom w:val="nil"/>
              <w:right w:val="nil"/>
            </w:tcBorders>
          </w:tcPr>
          <w:p w14:paraId="1F55AE06" w14:textId="77777777" w:rsidR="005670B5" w:rsidRPr="006A0D8F" w:rsidRDefault="005670B5" w:rsidP="005670B5">
            <w:pPr>
              <w:spacing w:before="60" w:after="60"/>
              <w:jc w:val="center"/>
              <w:rPr>
                <w:rFonts w:ascii="Arial" w:hAnsi="Arial" w:cs="Arial"/>
                <w:sz w:val="20"/>
                <w:szCs w:val="20"/>
              </w:rPr>
            </w:pPr>
            <w:r w:rsidRPr="006A0D8F">
              <w:rPr>
                <w:rFonts w:ascii="Arial" w:hAnsi="Arial" w:cs="Arial"/>
                <w:sz w:val="20"/>
                <w:szCs w:val="20"/>
              </w:rPr>
              <w:t>…..</w:t>
            </w:r>
          </w:p>
          <w:p w14:paraId="6BC1A837" w14:textId="4B505D1F" w:rsidR="005670B5" w:rsidRPr="006A0D8F" w:rsidRDefault="005670B5" w:rsidP="005670B5">
            <w:pPr>
              <w:spacing w:before="60" w:after="60"/>
              <w:jc w:val="center"/>
              <w:rPr>
                <w:rFonts w:ascii="Arial" w:hAnsi="Arial" w:cs="Arial"/>
                <w:b/>
                <w:bCs/>
                <w:i/>
                <w:iCs/>
                <w:sz w:val="20"/>
                <w:szCs w:val="20"/>
              </w:rPr>
            </w:pPr>
            <w:r w:rsidRPr="006A0D8F">
              <w:rPr>
                <w:rFonts w:ascii="Arial" w:hAnsi="Arial" w:cs="Arial"/>
                <w:i/>
                <w:iCs/>
                <w:sz w:val="20"/>
                <w:szCs w:val="20"/>
              </w:rPr>
              <w:t>For complex Products reference may be made directly to the Technical File where the complete list of all test schedules and test results are documented, for example</w:t>
            </w:r>
          </w:p>
        </w:tc>
      </w:tr>
      <w:tr w:rsidR="001B2653" w14:paraId="00B91E79" w14:textId="77777777" w:rsidTr="005670B5">
        <w:tc>
          <w:tcPr>
            <w:tcW w:w="1406" w:type="dxa"/>
            <w:tcBorders>
              <w:top w:val="nil"/>
            </w:tcBorders>
          </w:tcPr>
          <w:p w14:paraId="7A99B6C6" w14:textId="517B7E57" w:rsidR="001B2653" w:rsidRPr="006D0F4C" w:rsidRDefault="005670B5" w:rsidP="001B2653">
            <w:pPr>
              <w:spacing w:before="60" w:after="60"/>
              <w:rPr>
                <w:rFonts w:ascii="Arial" w:hAnsi="Arial" w:cs="Arial"/>
                <w:color w:val="0000FF"/>
                <w:sz w:val="20"/>
                <w:szCs w:val="20"/>
              </w:rPr>
            </w:pPr>
            <w:r>
              <w:rPr>
                <w:rFonts w:ascii="Arial" w:hAnsi="Arial" w:cs="Arial"/>
                <w:color w:val="0000FF"/>
                <w:sz w:val="20"/>
                <w:szCs w:val="20"/>
              </w:rPr>
              <w:t>6.7</w:t>
            </w:r>
          </w:p>
        </w:tc>
        <w:tc>
          <w:tcPr>
            <w:tcW w:w="1562" w:type="dxa"/>
            <w:tcBorders>
              <w:top w:val="nil"/>
            </w:tcBorders>
          </w:tcPr>
          <w:p w14:paraId="7605C8DB" w14:textId="5F8C79BE" w:rsidR="001B2653" w:rsidRPr="006D0F4C" w:rsidRDefault="005670B5" w:rsidP="001B2653">
            <w:pPr>
              <w:spacing w:before="60" w:after="60"/>
              <w:rPr>
                <w:rFonts w:ascii="Arial" w:hAnsi="Arial" w:cs="Arial"/>
                <w:color w:val="0000FF"/>
                <w:sz w:val="20"/>
                <w:szCs w:val="20"/>
              </w:rPr>
            </w:pPr>
            <w:r>
              <w:rPr>
                <w:rFonts w:ascii="Arial" w:hAnsi="Arial" w:cs="Arial"/>
                <w:color w:val="0000FF"/>
                <w:sz w:val="20"/>
                <w:szCs w:val="20"/>
              </w:rPr>
              <w:t>Compliant</w:t>
            </w:r>
          </w:p>
        </w:tc>
        <w:tc>
          <w:tcPr>
            <w:tcW w:w="1705" w:type="dxa"/>
            <w:tcBorders>
              <w:top w:val="nil"/>
            </w:tcBorders>
          </w:tcPr>
          <w:p w14:paraId="56F76E5F" w14:textId="7CC5EEB1" w:rsidR="001B2653" w:rsidRPr="006D0F4C" w:rsidRDefault="005670B5" w:rsidP="001B2653">
            <w:pPr>
              <w:spacing w:before="60" w:after="60"/>
              <w:rPr>
                <w:rFonts w:ascii="Arial" w:hAnsi="Arial" w:cs="Arial"/>
                <w:color w:val="0000FF"/>
                <w:sz w:val="20"/>
                <w:szCs w:val="20"/>
              </w:rPr>
            </w:pPr>
            <w:r>
              <w:rPr>
                <w:rFonts w:ascii="Arial" w:hAnsi="Arial" w:cs="Arial"/>
                <w:color w:val="0000FF"/>
                <w:sz w:val="20"/>
                <w:szCs w:val="20"/>
              </w:rPr>
              <w:t>Technical File</w:t>
            </w:r>
          </w:p>
        </w:tc>
        <w:tc>
          <w:tcPr>
            <w:tcW w:w="4960" w:type="dxa"/>
            <w:tcBorders>
              <w:top w:val="nil"/>
            </w:tcBorders>
          </w:tcPr>
          <w:p w14:paraId="6D52133E" w14:textId="77777777" w:rsidR="001B2653" w:rsidRPr="006D0F4C" w:rsidRDefault="001B2653" w:rsidP="001B2653">
            <w:pPr>
              <w:spacing w:before="60" w:after="60"/>
              <w:rPr>
                <w:rFonts w:ascii="Arial" w:hAnsi="Arial" w:cs="Arial"/>
                <w:color w:val="0000FF"/>
                <w:sz w:val="20"/>
                <w:szCs w:val="20"/>
              </w:rPr>
            </w:pPr>
          </w:p>
        </w:tc>
      </w:tr>
    </w:tbl>
    <w:p w14:paraId="625CE83D" w14:textId="21464A6C" w:rsidR="00A13249" w:rsidRDefault="00A13249" w:rsidP="008B1429">
      <w:pPr>
        <w:rPr>
          <w:rFonts w:ascii="Arial" w:hAnsi="Arial" w:cs="Arial"/>
          <w:sz w:val="20"/>
          <w:szCs w:val="20"/>
        </w:rPr>
      </w:pPr>
    </w:p>
    <w:sectPr w:rsidR="00A13249" w:rsidSect="00FE000A">
      <w:headerReference w:type="default" r:id="rId8"/>
      <w:footerReference w:type="default" r:id="rId9"/>
      <w:pgSz w:w="11906" w:h="16838"/>
      <w:pgMar w:top="1702" w:right="1133" w:bottom="993" w:left="1134" w:header="708" w:footer="3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2D5E" w14:textId="77777777" w:rsidR="00104E74" w:rsidRDefault="00104E74">
      <w:r>
        <w:separator/>
      </w:r>
    </w:p>
  </w:endnote>
  <w:endnote w:type="continuationSeparator" w:id="0">
    <w:p w14:paraId="2D95313C" w14:textId="77777777" w:rsidR="00104E74" w:rsidRDefault="0010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8041" w14:textId="128A36A7" w:rsidR="00FE000A" w:rsidRPr="00FE000A" w:rsidRDefault="001421B4" w:rsidP="001421B4">
    <w:pPr>
      <w:pStyle w:val="Footer"/>
      <w:tabs>
        <w:tab w:val="clear" w:pos="4153"/>
        <w:tab w:val="clear" w:pos="8306"/>
        <w:tab w:val="center" w:pos="4820"/>
        <w:tab w:val="right" w:pos="9639"/>
      </w:tabs>
      <w:spacing w:before="120"/>
      <w:rPr>
        <w:rFonts w:ascii="Arial" w:hAnsi="Arial" w:cs="Arial"/>
        <w:sz w:val="20"/>
        <w:szCs w:val="20"/>
      </w:rPr>
    </w:pPr>
    <w:bookmarkStart w:id="0" w:name="_Hlk69911802"/>
    <w:r>
      <w:rPr>
        <w:rFonts w:ascii="Arial" w:hAnsi="Arial" w:cs="Arial"/>
        <w:sz w:val="20"/>
        <w:szCs w:val="20"/>
      </w:rPr>
      <w:t xml:space="preserve">Statement of Compliance </w:t>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ab/>
      <w:t xml:space="preserve">Template </w:t>
    </w:r>
    <w:r w:rsidR="00FE000A" w:rsidRPr="00FE000A">
      <w:rPr>
        <w:rFonts w:ascii="Arial" w:hAnsi="Arial" w:cs="Arial"/>
        <w:sz w:val="20"/>
        <w:szCs w:val="20"/>
      </w:rPr>
      <w:t xml:space="preserve">Issue </w:t>
    </w:r>
    <w:r w:rsidR="00F94EE3">
      <w:rPr>
        <w:rFonts w:ascii="Arial" w:hAnsi="Arial" w:cs="Arial"/>
        <w:sz w:val="20"/>
        <w:szCs w:val="20"/>
      </w:rPr>
      <w:t>B</w:t>
    </w:r>
    <w:r w:rsidR="00FE000A" w:rsidRPr="00FE000A">
      <w:rPr>
        <w:rFonts w:ascii="Arial" w:hAnsi="Arial" w:cs="Arial"/>
        <w:sz w:val="20"/>
        <w:szCs w:val="20"/>
      </w:rPr>
      <w:t xml:space="preserve"> – 2</w:t>
    </w:r>
    <w:r w:rsidR="005E7F1D">
      <w:rPr>
        <w:rFonts w:ascii="Arial" w:hAnsi="Arial" w:cs="Arial"/>
        <w:sz w:val="20"/>
        <w:szCs w:val="20"/>
      </w:rPr>
      <w:t>7</w:t>
    </w:r>
    <w:r w:rsidR="00FE000A" w:rsidRPr="00FE000A">
      <w:rPr>
        <w:rFonts w:ascii="Arial" w:hAnsi="Arial" w:cs="Arial"/>
        <w:sz w:val="20"/>
        <w:szCs w:val="20"/>
      </w:rPr>
      <w:t>/</w:t>
    </w:r>
    <w:r w:rsidR="00F94EE3">
      <w:rPr>
        <w:rFonts w:ascii="Arial" w:hAnsi="Arial" w:cs="Arial"/>
        <w:sz w:val="20"/>
        <w:szCs w:val="20"/>
      </w:rPr>
      <w:t>12</w:t>
    </w:r>
    <w:r w:rsidR="00FE000A" w:rsidRPr="00FE000A">
      <w:rPr>
        <w:rFonts w:ascii="Arial" w:hAnsi="Arial" w:cs="Arial"/>
        <w:sz w:val="20"/>
        <w:szCs w:val="20"/>
      </w:rPr>
      <w:t>/21</w:t>
    </w:r>
  </w:p>
  <w:bookmarkEnd w:id="0"/>
  <w:p w14:paraId="632F0B93" w14:textId="77777777" w:rsidR="00FE000A" w:rsidRPr="00FE000A" w:rsidRDefault="00FE000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7062" w14:textId="77777777" w:rsidR="00104E74" w:rsidRDefault="00104E74">
      <w:r>
        <w:separator/>
      </w:r>
    </w:p>
  </w:footnote>
  <w:footnote w:type="continuationSeparator" w:id="0">
    <w:p w14:paraId="78A5B83C" w14:textId="77777777" w:rsidR="00104E74" w:rsidRDefault="0010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4BA0" w14:textId="77777777" w:rsidR="005D667D" w:rsidRPr="00B63335" w:rsidRDefault="005D667D" w:rsidP="005D667D">
    <w:pPr>
      <w:pStyle w:val="Header"/>
      <w:spacing w:after="120"/>
      <w:rPr>
        <w:rFonts w:ascii="Arial" w:hAnsi="Arial" w:cs="Arial"/>
        <w:color w:val="000080"/>
      </w:rPr>
    </w:pPr>
    <w:r w:rsidRPr="00B63335">
      <w:rPr>
        <w:rFonts w:ascii="Arial" w:hAnsi="Arial" w:cs="Arial"/>
        <w:noProof/>
        <w:color w:val="000080"/>
      </w:rPr>
      <w:drawing>
        <wp:anchor distT="0" distB="0" distL="114300" distR="114300" simplePos="0" relativeHeight="251659264" behindDoc="0" locked="0" layoutInCell="1" allowOverlap="1" wp14:anchorId="22E09457" wp14:editId="773D78FE">
          <wp:simplePos x="0" y="0"/>
          <wp:positionH relativeFrom="column">
            <wp:posOffset>4954962</wp:posOffset>
          </wp:positionH>
          <wp:positionV relativeFrom="paragraph">
            <wp:posOffset>635</wp:posOffset>
          </wp:positionV>
          <wp:extent cx="1186815" cy="412750"/>
          <wp:effectExtent l="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412750"/>
                  </a:xfrm>
                  <a:prstGeom prst="rect">
                    <a:avLst/>
                  </a:prstGeom>
                  <a:noFill/>
                </pic:spPr>
              </pic:pic>
            </a:graphicData>
          </a:graphic>
          <wp14:sizeRelH relativeFrom="page">
            <wp14:pctWidth>0</wp14:pctWidth>
          </wp14:sizeRelH>
          <wp14:sizeRelV relativeFrom="page">
            <wp14:pctHeight>0</wp14:pctHeight>
          </wp14:sizeRelV>
        </wp:anchor>
      </w:drawing>
    </w:r>
    <w:r w:rsidRPr="00B63335">
      <w:rPr>
        <w:rFonts w:ascii="Arial" w:hAnsi="Arial" w:cs="Arial"/>
        <w:i/>
        <w:iCs/>
        <w:color w:val="000080"/>
      </w:rPr>
      <w:t>TOPAS 0600</w:t>
    </w:r>
  </w:p>
  <w:p w14:paraId="0011645B" w14:textId="0FA7B88F" w:rsidR="008B2BB1" w:rsidRPr="00B63335" w:rsidRDefault="005D667D" w:rsidP="00B63335">
    <w:pPr>
      <w:pStyle w:val="Header"/>
      <w:pBdr>
        <w:bottom w:val="single" w:sz="6" w:space="1" w:color="000080"/>
      </w:pBdr>
      <w:rPr>
        <w:rFonts w:ascii="Arial" w:hAnsi="Arial" w:cs="Arial"/>
        <w:i/>
        <w:iCs/>
        <w:color w:val="000080"/>
      </w:rPr>
    </w:pPr>
    <w:r w:rsidRPr="00B63335">
      <w:rPr>
        <w:rFonts w:ascii="Arial" w:hAnsi="Arial" w:cs="Arial"/>
        <w:i/>
        <w:iCs/>
        <w:color w:val="000080"/>
      </w:rPr>
      <w:t>TOPAS Form T00</w:t>
    </w:r>
    <w:r w:rsidR="00241B31">
      <w:rPr>
        <w:rFonts w:ascii="Arial" w:hAnsi="Arial" w:cs="Arial"/>
        <w:i/>
        <w:iCs/>
        <w:color w:val="000080"/>
      </w:rPr>
      <w:t>6</w:t>
    </w:r>
  </w:p>
  <w:p w14:paraId="785B5AB2" w14:textId="77777777" w:rsidR="00CE748F" w:rsidRPr="00CE748F" w:rsidRDefault="00CE748F" w:rsidP="00B63335">
    <w:pPr>
      <w:pStyle w:val="Header"/>
      <w:pBdr>
        <w:bottom w:val="single" w:sz="6" w:space="1" w:color="000080"/>
      </w:pBd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217EF"/>
    <w:multiLevelType w:val="hybridMultilevel"/>
    <w:tmpl w:val="C9AE9E3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7D"/>
    <w:rsid w:val="00012986"/>
    <w:rsid w:val="000511AD"/>
    <w:rsid w:val="00065356"/>
    <w:rsid w:val="000B3CFA"/>
    <w:rsid w:val="000D5968"/>
    <w:rsid w:val="000F1DA8"/>
    <w:rsid w:val="00104E74"/>
    <w:rsid w:val="00121A2E"/>
    <w:rsid w:val="00134315"/>
    <w:rsid w:val="001421B4"/>
    <w:rsid w:val="00161B6D"/>
    <w:rsid w:val="00165760"/>
    <w:rsid w:val="001B2653"/>
    <w:rsid w:val="001C76B3"/>
    <w:rsid w:val="001F6FFC"/>
    <w:rsid w:val="00241B31"/>
    <w:rsid w:val="00256E94"/>
    <w:rsid w:val="00267B07"/>
    <w:rsid w:val="002851A8"/>
    <w:rsid w:val="002A660C"/>
    <w:rsid w:val="002B58AB"/>
    <w:rsid w:val="002D4928"/>
    <w:rsid w:val="002D50B3"/>
    <w:rsid w:val="002E4D32"/>
    <w:rsid w:val="0034127D"/>
    <w:rsid w:val="003B4CCD"/>
    <w:rsid w:val="003C6C22"/>
    <w:rsid w:val="003E6B8C"/>
    <w:rsid w:val="003F5848"/>
    <w:rsid w:val="00423563"/>
    <w:rsid w:val="00426088"/>
    <w:rsid w:val="0043446B"/>
    <w:rsid w:val="00442527"/>
    <w:rsid w:val="00447571"/>
    <w:rsid w:val="004A0E5C"/>
    <w:rsid w:val="004C0E49"/>
    <w:rsid w:val="004D4AE8"/>
    <w:rsid w:val="005670B5"/>
    <w:rsid w:val="0058505E"/>
    <w:rsid w:val="00591A8F"/>
    <w:rsid w:val="00596613"/>
    <w:rsid w:val="005B492B"/>
    <w:rsid w:val="005B50F7"/>
    <w:rsid w:val="005D667D"/>
    <w:rsid w:val="005E371C"/>
    <w:rsid w:val="005E6ACF"/>
    <w:rsid w:val="005E7F1D"/>
    <w:rsid w:val="00605530"/>
    <w:rsid w:val="00622619"/>
    <w:rsid w:val="00640530"/>
    <w:rsid w:val="00654C8D"/>
    <w:rsid w:val="006808F3"/>
    <w:rsid w:val="006A0C1C"/>
    <w:rsid w:val="006A0D8F"/>
    <w:rsid w:val="006A4624"/>
    <w:rsid w:val="006C48C2"/>
    <w:rsid w:val="006D0F4C"/>
    <w:rsid w:val="006D6A59"/>
    <w:rsid w:val="006F6D2F"/>
    <w:rsid w:val="00704E69"/>
    <w:rsid w:val="007115A4"/>
    <w:rsid w:val="00745784"/>
    <w:rsid w:val="00751005"/>
    <w:rsid w:val="007C6AD4"/>
    <w:rsid w:val="007D29B1"/>
    <w:rsid w:val="008076E4"/>
    <w:rsid w:val="00827139"/>
    <w:rsid w:val="00832FD9"/>
    <w:rsid w:val="008A4FEE"/>
    <w:rsid w:val="008B1429"/>
    <w:rsid w:val="008B2BB1"/>
    <w:rsid w:val="008B2DDE"/>
    <w:rsid w:val="008B683C"/>
    <w:rsid w:val="008D0EC1"/>
    <w:rsid w:val="008D2640"/>
    <w:rsid w:val="008E2F08"/>
    <w:rsid w:val="00903B34"/>
    <w:rsid w:val="00925A39"/>
    <w:rsid w:val="00941192"/>
    <w:rsid w:val="00943C3B"/>
    <w:rsid w:val="00947B00"/>
    <w:rsid w:val="009515A2"/>
    <w:rsid w:val="00970A60"/>
    <w:rsid w:val="009A7B04"/>
    <w:rsid w:val="009D7DE0"/>
    <w:rsid w:val="00A03AB7"/>
    <w:rsid w:val="00A0659E"/>
    <w:rsid w:val="00A13249"/>
    <w:rsid w:val="00A20087"/>
    <w:rsid w:val="00A304DA"/>
    <w:rsid w:val="00A478F5"/>
    <w:rsid w:val="00A55FEB"/>
    <w:rsid w:val="00A746F4"/>
    <w:rsid w:val="00A8006C"/>
    <w:rsid w:val="00A806CE"/>
    <w:rsid w:val="00A92174"/>
    <w:rsid w:val="00AC4638"/>
    <w:rsid w:val="00AF6B6C"/>
    <w:rsid w:val="00B40286"/>
    <w:rsid w:val="00B52D8B"/>
    <w:rsid w:val="00B612AE"/>
    <w:rsid w:val="00B63335"/>
    <w:rsid w:val="00B64D4D"/>
    <w:rsid w:val="00BA4C0E"/>
    <w:rsid w:val="00BA56E6"/>
    <w:rsid w:val="00BB1B58"/>
    <w:rsid w:val="00BB296E"/>
    <w:rsid w:val="00BD66DE"/>
    <w:rsid w:val="00C35CBB"/>
    <w:rsid w:val="00C42BC4"/>
    <w:rsid w:val="00CC2A1B"/>
    <w:rsid w:val="00CD0AA8"/>
    <w:rsid w:val="00CE1A9B"/>
    <w:rsid w:val="00CE3B72"/>
    <w:rsid w:val="00CE538C"/>
    <w:rsid w:val="00CE748F"/>
    <w:rsid w:val="00D15217"/>
    <w:rsid w:val="00D873AE"/>
    <w:rsid w:val="00D90857"/>
    <w:rsid w:val="00DD1AC2"/>
    <w:rsid w:val="00DD1D2C"/>
    <w:rsid w:val="00DD4F65"/>
    <w:rsid w:val="00DE3923"/>
    <w:rsid w:val="00DF6A40"/>
    <w:rsid w:val="00E2584A"/>
    <w:rsid w:val="00E42F23"/>
    <w:rsid w:val="00EC1CF5"/>
    <w:rsid w:val="00ED4808"/>
    <w:rsid w:val="00EE7A6D"/>
    <w:rsid w:val="00F150F4"/>
    <w:rsid w:val="00F60FBF"/>
    <w:rsid w:val="00F6419E"/>
    <w:rsid w:val="00F71823"/>
    <w:rsid w:val="00F8165B"/>
    <w:rsid w:val="00F94EE3"/>
    <w:rsid w:val="00FC6C5D"/>
    <w:rsid w:val="00FE000A"/>
    <w:rsid w:val="00FE7CC6"/>
    <w:rsid w:val="00FF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9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B0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04DA"/>
    <w:pPr>
      <w:tabs>
        <w:tab w:val="center" w:pos="4153"/>
        <w:tab w:val="right" w:pos="8306"/>
      </w:tabs>
    </w:pPr>
  </w:style>
  <w:style w:type="paragraph" w:styleId="Footer">
    <w:name w:val="footer"/>
    <w:basedOn w:val="Normal"/>
    <w:link w:val="FooterChar"/>
    <w:uiPriority w:val="99"/>
    <w:rsid w:val="00A304DA"/>
    <w:pPr>
      <w:tabs>
        <w:tab w:val="center" w:pos="4153"/>
        <w:tab w:val="right" w:pos="8306"/>
      </w:tabs>
    </w:pPr>
  </w:style>
  <w:style w:type="character" w:styleId="Hyperlink">
    <w:name w:val="Hyperlink"/>
    <w:rsid w:val="00A304DA"/>
    <w:rPr>
      <w:color w:val="0000FF"/>
      <w:u w:val="single"/>
    </w:rPr>
  </w:style>
  <w:style w:type="character" w:styleId="CommentReference">
    <w:name w:val="annotation reference"/>
    <w:rsid w:val="00A92174"/>
    <w:rPr>
      <w:sz w:val="16"/>
      <w:szCs w:val="16"/>
    </w:rPr>
  </w:style>
  <w:style w:type="paragraph" w:styleId="CommentText">
    <w:name w:val="annotation text"/>
    <w:basedOn w:val="Normal"/>
    <w:link w:val="CommentTextChar"/>
    <w:rsid w:val="00A92174"/>
    <w:rPr>
      <w:sz w:val="20"/>
      <w:szCs w:val="20"/>
    </w:rPr>
  </w:style>
  <w:style w:type="character" w:customStyle="1" w:styleId="CommentTextChar">
    <w:name w:val="Comment Text Char"/>
    <w:link w:val="CommentText"/>
    <w:rsid w:val="00A92174"/>
    <w:rPr>
      <w:lang w:val="en-GB" w:eastAsia="en-GB"/>
    </w:rPr>
  </w:style>
  <w:style w:type="paragraph" w:styleId="CommentSubject">
    <w:name w:val="annotation subject"/>
    <w:basedOn w:val="CommentText"/>
    <w:next w:val="CommentText"/>
    <w:link w:val="CommentSubjectChar"/>
    <w:rsid w:val="00A92174"/>
    <w:rPr>
      <w:b/>
      <w:bCs/>
    </w:rPr>
  </w:style>
  <w:style w:type="character" w:customStyle="1" w:styleId="CommentSubjectChar">
    <w:name w:val="Comment Subject Char"/>
    <w:link w:val="CommentSubject"/>
    <w:rsid w:val="00A92174"/>
    <w:rPr>
      <w:b/>
      <w:bCs/>
      <w:lang w:val="en-GB" w:eastAsia="en-GB"/>
    </w:rPr>
  </w:style>
  <w:style w:type="paragraph" w:styleId="BalloonText">
    <w:name w:val="Balloon Text"/>
    <w:basedOn w:val="Normal"/>
    <w:link w:val="BalloonTextChar"/>
    <w:rsid w:val="00A92174"/>
    <w:rPr>
      <w:rFonts w:ascii="Tahoma" w:hAnsi="Tahoma"/>
      <w:sz w:val="16"/>
      <w:szCs w:val="16"/>
    </w:rPr>
  </w:style>
  <w:style w:type="character" w:customStyle="1" w:styleId="BalloonTextChar">
    <w:name w:val="Balloon Text Char"/>
    <w:link w:val="BalloonText"/>
    <w:rsid w:val="00A92174"/>
    <w:rPr>
      <w:rFonts w:ascii="Tahoma" w:hAnsi="Tahoma" w:cs="Tahoma"/>
      <w:sz w:val="16"/>
      <w:szCs w:val="16"/>
      <w:lang w:val="en-GB" w:eastAsia="en-GB"/>
    </w:rPr>
  </w:style>
  <w:style w:type="table" w:styleId="TableGrid">
    <w:name w:val="Table Grid"/>
    <w:basedOn w:val="TableNormal"/>
    <w:uiPriority w:val="99"/>
    <w:rsid w:val="00D8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5968"/>
    <w:rPr>
      <w:sz w:val="24"/>
      <w:szCs w:val="24"/>
      <w:lang w:val="en-GB" w:eastAsia="en-GB"/>
    </w:rPr>
  </w:style>
  <w:style w:type="character" w:customStyle="1" w:styleId="HeaderChar">
    <w:name w:val="Header Char"/>
    <w:basedOn w:val="DefaultParagraphFont"/>
    <w:link w:val="Header"/>
    <w:uiPriority w:val="99"/>
    <w:locked/>
    <w:rsid w:val="005D667D"/>
    <w:rPr>
      <w:sz w:val="24"/>
      <w:szCs w:val="24"/>
      <w:lang w:val="en-GB" w:eastAsia="en-GB"/>
    </w:rPr>
  </w:style>
  <w:style w:type="character" w:customStyle="1" w:styleId="FooterChar">
    <w:name w:val="Footer Char"/>
    <w:basedOn w:val="DefaultParagraphFont"/>
    <w:link w:val="Footer"/>
    <w:uiPriority w:val="99"/>
    <w:locked/>
    <w:rsid w:val="00FE000A"/>
    <w:rPr>
      <w:sz w:val="24"/>
      <w:szCs w:val="24"/>
      <w:lang w:val="en-GB" w:eastAsia="en-GB"/>
    </w:rPr>
  </w:style>
  <w:style w:type="paragraph" w:styleId="ListParagraph">
    <w:name w:val="List Paragraph"/>
    <w:basedOn w:val="Normal"/>
    <w:uiPriority w:val="34"/>
    <w:qFormat/>
    <w:rsid w:val="005E7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6E908-EF74-4A71-B801-80E51D8F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8948</CharactersWithSpaces>
  <SharedDoc>false</SharedDoc>
  <HLinks>
    <vt:vector size="12" baseType="variant">
      <vt:variant>
        <vt:i4>7077901</vt:i4>
      </vt:variant>
      <vt:variant>
        <vt:i4>3</vt:i4>
      </vt:variant>
      <vt:variant>
        <vt:i4>0</vt:i4>
      </vt:variant>
      <vt:variant>
        <vt:i4>5</vt:i4>
      </vt:variant>
      <vt:variant>
        <vt:lpwstr>mailto:enquiries@topasgroup.org.uk</vt:lpwstr>
      </vt:variant>
      <vt:variant>
        <vt:lpwstr/>
      </vt:variant>
      <vt:variant>
        <vt:i4>4325467</vt:i4>
      </vt:variant>
      <vt:variant>
        <vt:i4>0</vt:i4>
      </vt:variant>
      <vt:variant>
        <vt:i4>0</vt:i4>
      </vt:variant>
      <vt:variant>
        <vt:i4>5</vt:i4>
      </vt:variant>
      <vt:variant>
        <vt:lpwstr>http://www.topasgroup.org.uk/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C_Unrestricted</cp:keywords>
  <cp:lastModifiedBy/>
  <cp:revision>1</cp:revision>
  <dcterms:created xsi:type="dcterms:W3CDTF">2022-01-03T10:36:00Z</dcterms:created>
  <dcterms:modified xsi:type="dcterms:W3CDTF">2022-01-03T12:17:00Z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635103119</vt:i4>
  </property>
  <property fmtid="{D5CDD505-2E9C-101B-9397-08002B2CF9AE}" pid="4" name="Document Confidentiality">
    <vt:lpwstr>Unrestricted</vt:lpwstr>
  </property>
  <property fmtid="{D5CDD505-2E9C-101B-9397-08002B2CF9AE}" pid="5" name="_PreviousAdHocReviewCycleID">
    <vt:i4>-772619240</vt:i4>
  </property>
  <property fmtid="{D5CDD505-2E9C-101B-9397-08002B2CF9AE}" pid="6" name="_ReviewingToolsShownOnce">
    <vt:lpwstr/>
  </property>
  <property fmtid="{D5CDD505-2E9C-101B-9397-08002B2CF9AE}" pid="7" name="MSIP_Label_6f75f480-7803-4ee9-bb54-84d0635fdbe7_Enabled">
    <vt:lpwstr>true</vt:lpwstr>
  </property>
  <property fmtid="{D5CDD505-2E9C-101B-9397-08002B2CF9AE}" pid="8" name="MSIP_Label_6f75f480-7803-4ee9-bb54-84d0635fdbe7_SetDate">
    <vt:lpwstr>2022-01-03T12:17:10Z</vt:lpwstr>
  </property>
  <property fmtid="{D5CDD505-2E9C-101B-9397-08002B2CF9AE}" pid="9" name="MSIP_Label_6f75f480-7803-4ee9-bb54-84d0635fdbe7_Method">
    <vt:lpwstr>Standard</vt:lpwstr>
  </property>
  <property fmtid="{D5CDD505-2E9C-101B-9397-08002B2CF9AE}" pid="10" name="MSIP_Label_6f75f480-7803-4ee9-bb54-84d0635fdbe7_Name">
    <vt:lpwstr>unrestricted</vt:lpwstr>
  </property>
  <property fmtid="{D5CDD505-2E9C-101B-9397-08002B2CF9AE}" pid="11" name="MSIP_Label_6f75f480-7803-4ee9-bb54-84d0635fdbe7_SiteId">
    <vt:lpwstr>38ae3bcd-9579-4fd4-adda-b42e1495d55a</vt:lpwstr>
  </property>
  <property fmtid="{D5CDD505-2E9C-101B-9397-08002B2CF9AE}" pid="12" name="MSIP_Label_6f75f480-7803-4ee9-bb54-84d0635fdbe7_ActionId">
    <vt:lpwstr>703f4dcd-0d11-4202-8091-a71719e52246</vt:lpwstr>
  </property>
  <property fmtid="{D5CDD505-2E9C-101B-9397-08002B2CF9AE}" pid="13" name="MSIP_Label_6f75f480-7803-4ee9-bb54-84d0635fdbe7_ContentBits">
    <vt:lpwstr>0</vt:lpwstr>
  </property>
  <property fmtid="{D5CDD505-2E9C-101B-9397-08002B2CF9AE}" pid="14" name="Document_Confidentiality">
    <vt:lpwstr>Unrestricted</vt:lpwstr>
  </property>
</Properties>
</file>