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FFC4" w14:textId="5B473F36" w:rsidR="00EB6C07" w:rsidRPr="00262457" w:rsidRDefault="00EB6C07" w:rsidP="00A204A6">
      <w:pPr>
        <w:jc w:val="center"/>
        <w:rPr>
          <w:b/>
          <w:color w:val="000080"/>
          <w:spacing w:val="5"/>
          <w:kern w:val="28"/>
          <w:sz w:val="32"/>
          <w:szCs w:val="52"/>
        </w:rPr>
      </w:pPr>
      <w:r w:rsidRPr="00262457">
        <w:rPr>
          <w:b/>
          <w:color w:val="000080"/>
          <w:spacing w:val="5"/>
          <w:kern w:val="28"/>
          <w:sz w:val="32"/>
          <w:szCs w:val="52"/>
        </w:rPr>
        <w:t>TOPAS Application for Registration of Product</w:t>
      </w:r>
    </w:p>
    <w:p w14:paraId="4935F0CC" w14:textId="77777777" w:rsidR="00EB6C07" w:rsidRDefault="00EB6C07" w:rsidP="00A204A6">
      <w:pPr>
        <w:jc w:val="center"/>
      </w:pPr>
      <w:r>
        <w:t xml:space="preserve">(Please complete this document and return to </w:t>
      </w:r>
      <w:hyperlink r:id="rId7" w:history="1">
        <w:r>
          <w:rPr>
            <w:rStyle w:val="Hyperlink"/>
          </w:rPr>
          <w:t>enquiries@topasgroup.org.uk</w:t>
        </w:r>
      </w:hyperlink>
      <w:r>
        <w:t>)</w:t>
      </w:r>
    </w:p>
    <w:p w14:paraId="35639FD8" w14:textId="77777777" w:rsidR="00EB6C07" w:rsidRDefault="00EB6C07" w:rsidP="00A204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799"/>
      </w:tblGrid>
      <w:tr w:rsidR="00B85D10" w:rsidRPr="007C494E" w14:paraId="739F283B" w14:textId="77777777" w:rsidTr="007C494E">
        <w:tc>
          <w:tcPr>
            <w:tcW w:w="3397" w:type="dxa"/>
            <w:vAlign w:val="bottom"/>
          </w:tcPr>
          <w:p w14:paraId="7080272F" w14:textId="12F22E97" w:rsidR="00B85D10" w:rsidRDefault="00B85D10" w:rsidP="00846311">
            <w:pPr>
              <w:spacing w:before="240" w:after="20" w:line="240" w:lineRule="auto"/>
            </w:pPr>
            <w:bookmarkStart w:id="0" w:name="_Hlk69978440"/>
            <w:r w:rsidRPr="007C494E">
              <w:t>Product Name:</w:t>
            </w:r>
          </w:p>
        </w:tc>
        <w:tc>
          <w:tcPr>
            <w:tcW w:w="6799" w:type="dxa"/>
            <w:tcBorders>
              <w:bottom w:val="dashed" w:sz="4" w:space="0" w:color="auto"/>
            </w:tcBorders>
            <w:vAlign w:val="bottom"/>
          </w:tcPr>
          <w:p w14:paraId="7F6C2A49" w14:textId="77777777" w:rsidR="00B85D10" w:rsidRPr="007C494E" w:rsidRDefault="00B85D10" w:rsidP="00846311">
            <w:pPr>
              <w:spacing w:before="240" w:after="20" w:line="240" w:lineRule="auto"/>
              <w:rPr>
                <w:color w:val="0000FF"/>
              </w:rPr>
            </w:pPr>
          </w:p>
        </w:tc>
      </w:tr>
      <w:tr w:rsidR="00B85D10" w:rsidRPr="007C494E" w14:paraId="749D8427" w14:textId="77777777" w:rsidTr="007C494E">
        <w:tc>
          <w:tcPr>
            <w:tcW w:w="3397" w:type="dxa"/>
            <w:vAlign w:val="bottom"/>
          </w:tcPr>
          <w:p w14:paraId="156050F7" w14:textId="7FEC6A56" w:rsidR="00B85D10" w:rsidRDefault="003E6179" w:rsidP="00846311">
            <w:pPr>
              <w:spacing w:before="240" w:after="20" w:line="240" w:lineRule="auto"/>
            </w:pPr>
            <w:r>
              <w:t>Product</w:t>
            </w:r>
            <w:r w:rsidR="00B85D10">
              <w:t xml:space="preserve"> Identifier:</w:t>
            </w:r>
          </w:p>
        </w:tc>
        <w:tc>
          <w:tcPr>
            <w:tcW w:w="6799" w:type="dxa"/>
            <w:tcBorders>
              <w:bottom w:val="dashed" w:sz="4" w:space="0" w:color="auto"/>
            </w:tcBorders>
            <w:vAlign w:val="bottom"/>
          </w:tcPr>
          <w:p w14:paraId="2B0EDF69" w14:textId="77777777" w:rsidR="00B85D10" w:rsidRPr="007C494E" w:rsidRDefault="00B85D10" w:rsidP="00846311">
            <w:pPr>
              <w:spacing w:before="240" w:after="20" w:line="240" w:lineRule="auto"/>
              <w:rPr>
                <w:color w:val="0000FF"/>
              </w:rPr>
            </w:pPr>
          </w:p>
        </w:tc>
      </w:tr>
      <w:tr w:rsidR="00B85D10" w:rsidRPr="007C494E" w14:paraId="41C14FB3" w14:textId="77777777" w:rsidTr="007C494E">
        <w:tc>
          <w:tcPr>
            <w:tcW w:w="3397" w:type="dxa"/>
            <w:vAlign w:val="bottom"/>
          </w:tcPr>
          <w:p w14:paraId="33E233FB" w14:textId="535402AD" w:rsidR="00B85D10" w:rsidRDefault="00B85D10" w:rsidP="00846311">
            <w:pPr>
              <w:spacing w:before="240" w:after="20" w:line="240" w:lineRule="auto"/>
            </w:pPr>
            <w:r>
              <w:t>TOPAS Specification:</w:t>
            </w:r>
          </w:p>
        </w:tc>
        <w:tc>
          <w:tcPr>
            <w:tcW w:w="6799" w:type="dxa"/>
            <w:tcBorders>
              <w:bottom w:val="dashed" w:sz="4" w:space="0" w:color="auto"/>
            </w:tcBorders>
            <w:vAlign w:val="bottom"/>
          </w:tcPr>
          <w:p w14:paraId="07F0F3B0" w14:textId="77777777" w:rsidR="00B85D10" w:rsidRPr="007C494E" w:rsidRDefault="00B85D10" w:rsidP="00846311">
            <w:pPr>
              <w:spacing w:before="240" w:after="20" w:line="240" w:lineRule="auto"/>
              <w:rPr>
                <w:color w:val="0000FF"/>
              </w:rPr>
            </w:pPr>
          </w:p>
        </w:tc>
      </w:tr>
      <w:tr w:rsidR="00B85D10" w:rsidRPr="007C494E" w14:paraId="1D3895E5" w14:textId="77777777" w:rsidTr="007C494E">
        <w:tc>
          <w:tcPr>
            <w:tcW w:w="3397" w:type="dxa"/>
            <w:vAlign w:val="bottom"/>
          </w:tcPr>
          <w:p w14:paraId="19E1D13B" w14:textId="61A5A682" w:rsidR="00B85D10" w:rsidRDefault="00B85D10" w:rsidP="00846311">
            <w:pPr>
              <w:spacing w:before="240" w:after="20" w:line="240" w:lineRule="auto"/>
            </w:pPr>
            <w:r>
              <w:t>Applicable Appendices:</w:t>
            </w:r>
          </w:p>
        </w:tc>
        <w:tc>
          <w:tcPr>
            <w:tcW w:w="6799" w:type="dxa"/>
            <w:tcBorders>
              <w:bottom w:val="dashed" w:sz="4" w:space="0" w:color="auto"/>
            </w:tcBorders>
            <w:vAlign w:val="bottom"/>
          </w:tcPr>
          <w:p w14:paraId="072478BD" w14:textId="77777777" w:rsidR="00B85D10" w:rsidRPr="007C494E" w:rsidRDefault="00B85D10" w:rsidP="00846311">
            <w:pPr>
              <w:spacing w:before="240" w:after="20" w:line="240" w:lineRule="auto"/>
              <w:rPr>
                <w:color w:val="0000FF"/>
              </w:rPr>
            </w:pPr>
          </w:p>
        </w:tc>
      </w:tr>
      <w:tr w:rsidR="007C494E" w:rsidRPr="007C494E" w14:paraId="1561ABDC" w14:textId="77777777" w:rsidTr="007C494E">
        <w:tc>
          <w:tcPr>
            <w:tcW w:w="3397" w:type="dxa"/>
            <w:vAlign w:val="bottom"/>
          </w:tcPr>
          <w:p w14:paraId="234EA7EF" w14:textId="7A27A592" w:rsidR="007C494E" w:rsidRDefault="007C494E" w:rsidP="00846311">
            <w:pPr>
              <w:spacing w:before="240" w:after="20" w:line="240" w:lineRule="auto"/>
            </w:pPr>
            <w:bookmarkStart w:id="1" w:name="_Hlk69906755"/>
            <w:r>
              <w:t>Full Company Name:</w:t>
            </w:r>
          </w:p>
        </w:tc>
        <w:tc>
          <w:tcPr>
            <w:tcW w:w="6799" w:type="dxa"/>
            <w:tcBorders>
              <w:bottom w:val="dashed" w:sz="4" w:space="0" w:color="auto"/>
            </w:tcBorders>
            <w:vAlign w:val="bottom"/>
          </w:tcPr>
          <w:p w14:paraId="1B8D4375" w14:textId="1CB0EEF0" w:rsidR="007C494E" w:rsidRPr="007C494E" w:rsidRDefault="007C494E" w:rsidP="00846311">
            <w:pPr>
              <w:spacing w:before="240" w:after="20" w:line="240" w:lineRule="auto"/>
              <w:rPr>
                <w:color w:val="0000FF"/>
              </w:rPr>
            </w:pPr>
          </w:p>
        </w:tc>
      </w:tr>
      <w:tr w:rsidR="007C494E" w:rsidRPr="007C494E" w14:paraId="2BC235D3" w14:textId="77777777" w:rsidTr="007C494E">
        <w:tc>
          <w:tcPr>
            <w:tcW w:w="3397" w:type="dxa"/>
            <w:vAlign w:val="bottom"/>
          </w:tcPr>
          <w:p w14:paraId="5F0ACDEB" w14:textId="07617729" w:rsidR="007C494E" w:rsidRDefault="00820B90" w:rsidP="00846311">
            <w:pPr>
              <w:spacing w:before="240" w:after="20" w:line="240" w:lineRule="auto"/>
            </w:pPr>
            <w:r>
              <w:t>Company Trading Address:</w:t>
            </w:r>
          </w:p>
        </w:tc>
        <w:tc>
          <w:tcPr>
            <w:tcW w:w="6799" w:type="dxa"/>
            <w:tcBorders>
              <w:top w:val="dashed" w:sz="4" w:space="0" w:color="auto"/>
              <w:bottom w:val="dashed" w:sz="4" w:space="0" w:color="auto"/>
            </w:tcBorders>
            <w:vAlign w:val="bottom"/>
          </w:tcPr>
          <w:p w14:paraId="3C8A96A6" w14:textId="5747A20A" w:rsidR="007C494E" w:rsidRPr="007C494E" w:rsidRDefault="007C494E" w:rsidP="00846311">
            <w:pPr>
              <w:spacing w:before="240" w:after="20" w:line="240" w:lineRule="auto"/>
              <w:rPr>
                <w:color w:val="0000FF"/>
              </w:rPr>
            </w:pPr>
          </w:p>
        </w:tc>
      </w:tr>
      <w:tr w:rsidR="007C494E" w:rsidRPr="007C494E" w14:paraId="0916860A" w14:textId="77777777" w:rsidTr="007C494E">
        <w:tc>
          <w:tcPr>
            <w:tcW w:w="3397" w:type="dxa"/>
            <w:vAlign w:val="bottom"/>
          </w:tcPr>
          <w:p w14:paraId="5497991F" w14:textId="41251CA9" w:rsidR="007C494E" w:rsidRDefault="007C494E" w:rsidP="00846311">
            <w:pPr>
              <w:spacing w:before="240" w:after="20" w:line="240" w:lineRule="auto"/>
            </w:pPr>
          </w:p>
        </w:tc>
        <w:tc>
          <w:tcPr>
            <w:tcW w:w="6799" w:type="dxa"/>
            <w:tcBorders>
              <w:top w:val="dashed" w:sz="4" w:space="0" w:color="auto"/>
              <w:bottom w:val="dashed" w:sz="4" w:space="0" w:color="auto"/>
            </w:tcBorders>
            <w:vAlign w:val="bottom"/>
          </w:tcPr>
          <w:p w14:paraId="56DA2050" w14:textId="72204753" w:rsidR="007C494E" w:rsidRPr="007C494E" w:rsidRDefault="007C494E" w:rsidP="00846311">
            <w:pPr>
              <w:spacing w:before="240" w:after="20" w:line="240" w:lineRule="auto"/>
              <w:rPr>
                <w:color w:val="0000FF"/>
              </w:rPr>
            </w:pPr>
          </w:p>
        </w:tc>
      </w:tr>
      <w:tr w:rsidR="007C494E" w:rsidRPr="007C494E" w14:paraId="16D0BE6E" w14:textId="77777777" w:rsidTr="007C494E">
        <w:tc>
          <w:tcPr>
            <w:tcW w:w="3397" w:type="dxa"/>
            <w:vAlign w:val="bottom"/>
          </w:tcPr>
          <w:p w14:paraId="1107FFA6" w14:textId="77777777" w:rsidR="007C494E" w:rsidRPr="007C494E" w:rsidRDefault="007C494E" w:rsidP="00846311">
            <w:pPr>
              <w:spacing w:before="240" w:after="20" w:line="240" w:lineRule="auto"/>
            </w:pPr>
          </w:p>
        </w:tc>
        <w:tc>
          <w:tcPr>
            <w:tcW w:w="6799" w:type="dxa"/>
            <w:tcBorders>
              <w:top w:val="dashed" w:sz="4" w:space="0" w:color="auto"/>
              <w:bottom w:val="dashed" w:sz="4" w:space="0" w:color="auto"/>
            </w:tcBorders>
            <w:vAlign w:val="bottom"/>
          </w:tcPr>
          <w:p w14:paraId="7AE74F0E" w14:textId="5B5D385B" w:rsidR="007C494E" w:rsidRPr="007C494E" w:rsidRDefault="007C494E" w:rsidP="00846311">
            <w:pPr>
              <w:spacing w:before="240" w:after="20" w:line="240" w:lineRule="auto"/>
              <w:rPr>
                <w:color w:val="0000FF"/>
              </w:rPr>
            </w:pPr>
          </w:p>
        </w:tc>
      </w:tr>
      <w:tr w:rsidR="007C494E" w:rsidRPr="007C494E" w14:paraId="36542D9C" w14:textId="77777777" w:rsidTr="007C494E">
        <w:tc>
          <w:tcPr>
            <w:tcW w:w="3397" w:type="dxa"/>
            <w:vAlign w:val="bottom"/>
          </w:tcPr>
          <w:p w14:paraId="7A51C32B" w14:textId="39C4354D" w:rsidR="007C494E" w:rsidRPr="007C494E" w:rsidRDefault="00820B90" w:rsidP="00846311">
            <w:pPr>
              <w:spacing w:before="240" w:after="20" w:line="240" w:lineRule="auto"/>
            </w:pPr>
            <w:r>
              <w:t>Post Code:</w:t>
            </w:r>
          </w:p>
        </w:tc>
        <w:tc>
          <w:tcPr>
            <w:tcW w:w="6799" w:type="dxa"/>
            <w:tcBorders>
              <w:top w:val="dashed" w:sz="4" w:space="0" w:color="auto"/>
              <w:bottom w:val="dashed" w:sz="4" w:space="0" w:color="auto"/>
            </w:tcBorders>
            <w:vAlign w:val="bottom"/>
          </w:tcPr>
          <w:p w14:paraId="2DB93C89" w14:textId="2247E8FB" w:rsidR="007C494E" w:rsidRPr="007C494E" w:rsidRDefault="007C494E" w:rsidP="00846311">
            <w:pPr>
              <w:spacing w:before="240" w:after="20" w:line="240" w:lineRule="auto"/>
              <w:rPr>
                <w:color w:val="0000FF"/>
              </w:rPr>
            </w:pPr>
          </w:p>
        </w:tc>
      </w:tr>
      <w:tr w:rsidR="007C494E" w:rsidRPr="007C494E" w14:paraId="783674D7" w14:textId="77777777" w:rsidTr="007C494E">
        <w:tc>
          <w:tcPr>
            <w:tcW w:w="3397" w:type="dxa"/>
            <w:vAlign w:val="bottom"/>
          </w:tcPr>
          <w:p w14:paraId="644182B4" w14:textId="33D8D3DC" w:rsidR="007C494E" w:rsidRDefault="005348F3" w:rsidP="00846311">
            <w:pPr>
              <w:spacing w:before="240" w:after="20" w:line="240" w:lineRule="auto"/>
            </w:pPr>
            <w:r>
              <w:rPr>
                <w:rFonts w:cs="Arial"/>
              </w:rPr>
              <w:t>Technical Assessors unique assessment identifier</w:t>
            </w:r>
            <w:r w:rsidR="005D43D6">
              <w:t>:</w:t>
            </w:r>
          </w:p>
        </w:tc>
        <w:tc>
          <w:tcPr>
            <w:tcW w:w="6799" w:type="dxa"/>
            <w:tcBorders>
              <w:top w:val="dashed" w:sz="4" w:space="0" w:color="auto"/>
              <w:bottom w:val="dashed" w:sz="4" w:space="0" w:color="auto"/>
            </w:tcBorders>
            <w:vAlign w:val="bottom"/>
          </w:tcPr>
          <w:p w14:paraId="40402774" w14:textId="3F9700DC" w:rsidR="007C494E" w:rsidRPr="007C494E" w:rsidRDefault="007C494E" w:rsidP="00846311">
            <w:pPr>
              <w:spacing w:before="240" w:after="20" w:line="240" w:lineRule="auto"/>
              <w:rPr>
                <w:color w:val="0000FF"/>
              </w:rPr>
            </w:pPr>
          </w:p>
        </w:tc>
      </w:tr>
      <w:bookmarkEnd w:id="0"/>
      <w:bookmarkEnd w:id="1"/>
    </w:tbl>
    <w:p w14:paraId="133BFED4" w14:textId="77777777" w:rsidR="00EB6C07" w:rsidRPr="007C494E" w:rsidRDefault="00EB6C07" w:rsidP="007C494E">
      <w:pPr>
        <w:spacing w:before="120" w:after="20" w:line="240" w:lineRule="auto"/>
        <w:rPr>
          <w:szCs w:val="20"/>
        </w:rPr>
      </w:pPr>
    </w:p>
    <w:p w14:paraId="6AA2D457" w14:textId="77777777" w:rsidR="005348F3" w:rsidRDefault="00EB6C07" w:rsidP="005348F3">
      <w:pPr>
        <w:spacing w:after="0"/>
        <w:jc w:val="center"/>
        <w:rPr>
          <w:b/>
          <w:sz w:val="24"/>
        </w:rPr>
      </w:pPr>
      <w:bookmarkStart w:id="2" w:name="_Hlk69909125"/>
      <w:r w:rsidRPr="00A204A6">
        <w:rPr>
          <w:b/>
          <w:sz w:val="24"/>
        </w:rPr>
        <w:t xml:space="preserve">PLEASE ATTACH A COPY OF THE </w:t>
      </w:r>
      <w:r w:rsidR="005348F3">
        <w:rPr>
          <w:b/>
          <w:sz w:val="24"/>
        </w:rPr>
        <w:t>DECLARTION OF PERFORMANCE</w:t>
      </w:r>
    </w:p>
    <w:p w14:paraId="7FABBB0B" w14:textId="19C30BA7" w:rsidR="00EB6C07" w:rsidRPr="00A204A6" w:rsidRDefault="003C32E7" w:rsidP="009D4528">
      <w:pPr>
        <w:spacing w:after="360"/>
        <w:jc w:val="center"/>
        <w:rPr>
          <w:b/>
          <w:sz w:val="24"/>
        </w:rPr>
      </w:pPr>
      <w:r>
        <w:rPr>
          <w:b/>
          <w:sz w:val="24"/>
        </w:rPr>
        <w:t xml:space="preserve"> (TOPAS FORM T001)</w:t>
      </w:r>
    </w:p>
    <w:bookmarkEnd w:id="2"/>
    <w:p w14:paraId="7A337F64" w14:textId="75E8E91B" w:rsidR="00EB6C07" w:rsidRDefault="00EB6C07" w:rsidP="00A204A6">
      <w:r>
        <w:t xml:space="preserve">I/we understand that Traffic Open Products And Specifications Limited is entitled to rely on the Manufacturer’s expertise and I/we indemnify Traffic Open Products And Specifications Limited for any losses or liability that may occur in the event that The Product fails to meet any requirement defined in the applicable Specification or  </w:t>
      </w:r>
      <w:r w:rsidR="00133013">
        <w:t xml:space="preserve">  </w:t>
      </w:r>
      <w:r>
        <w:t>TOPAS 0600</w:t>
      </w:r>
      <w:r w:rsidR="005D43D6">
        <w:t>.</w:t>
      </w:r>
    </w:p>
    <w:p w14:paraId="5FAAB3C6" w14:textId="1D204C9F" w:rsidR="004155CF" w:rsidRDefault="004155CF" w:rsidP="004155CF">
      <w:pPr>
        <w:spacing w:after="120"/>
        <w:rPr>
          <w:rFonts w:cs="Arial"/>
          <w:szCs w:val="20"/>
        </w:rPr>
      </w:pPr>
      <w:r w:rsidRPr="005D667D">
        <w:rPr>
          <w:rFonts w:cs="Arial"/>
          <w:szCs w:val="20"/>
        </w:rPr>
        <w:t>Signed for and on behalf of the Manufacturer/Applicant</w:t>
      </w:r>
      <w:r>
        <w:rPr>
          <w:rFonts w:cs="Arial"/>
          <w:szCs w:val="20"/>
        </w:rPr>
        <w:t>:</w:t>
      </w:r>
    </w:p>
    <w:p w14:paraId="7B28330B" w14:textId="77777777" w:rsidR="000A0483" w:rsidRDefault="000A0483" w:rsidP="004155CF">
      <w:pPr>
        <w:spacing w:after="120"/>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268"/>
        <w:gridCol w:w="2977"/>
        <w:gridCol w:w="851"/>
        <w:gridCol w:w="708"/>
        <w:gridCol w:w="2835"/>
      </w:tblGrid>
      <w:tr w:rsidR="000A0483" w14:paraId="5934D6D0" w14:textId="77777777" w:rsidTr="00C30465">
        <w:tc>
          <w:tcPr>
            <w:tcW w:w="2268" w:type="dxa"/>
          </w:tcPr>
          <w:p w14:paraId="57B75131" w14:textId="77777777" w:rsidR="000A0483" w:rsidRPr="00BA56E6" w:rsidRDefault="000A0483" w:rsidP="00C30465">
            <w:pPr>
              <w:spacing w:before="240" w:after="20" w:line="240" w:lineRule="auto"/>
              <w:rPr>
                <w:rFonts w:cs="Arial"/>
              </w:rPr>
            </w:pPr>
            <w:r w:rsidRPr="00BA56E6">
              <w:rPr>
                <w:rFonts w:cs="Arial"/>
              </w:rPr>
              <w:t>Signature:</w:t>
            </w:r>
          </w:p>
        </w:tc>
        <w:tc>
          <w:tcPr>
            <w:tcW w:w="3828" w:type="dxa"/>
            <w:gridSpan w:val="2"/>
            <w:tcBorders>
              <w:bottom w:val="dashed" w:sz="4" w:space="0" w:color="auto"/>
            </w:tcBorders>
          </w:tcPr>
          <w:p w14:paraId="2EB29979" w14:textId="77777777" w:rsidR="000A0483" w:rsidRPr="00FE000A" w:rsidRDefault="000A0483" w:rsidP="00C30465">
            <w:pPr>
              <w:spacing w:before="240" w:after="20" w:line="240" w:lineRule="auto"/>
              <w:rPr>
                <w:rFonts w:cs="Arial"/>
                <w:color w:val="0000FF"/>
              </w:rPr>
            </w:pPr>
          </w:p>
        </w:tc>
        <w:tc>
          <w:tcPr>
            <w:tcW w:w="708" w:type="dxa"/>
          </w:tcPr>
          <w:p w14:paraId="14B6742D" w14:textId="77777777" w:rsidR="000A0483" w:rsidRPr="00FE000A" w:rsidRDefault="000A0483" w:rsidP="00C30465">
            <w:pPr>
              <w:spacing w:before="240" w:after="20" w:line="240" w:lineRule="auto"/>
              <w:rPr>
                <w:rFonts w:cs="Arial"/>
              </w:rPr>
            </w:pPr>
            <w:r w:rsidRPr="00FE000A">
              <w:rPr>
                <w:rFonts w:cs="Arial"/>
              </w:rPr>
              <w:t>Date:</w:t>
            </w:r>
          </w:p>
        </w:tc>
        <w:tc>
          <w:tcPr>
            <w:tcW w:w="2835" w:type="dxa"/>
            <w:tcBorders>
              <w:bottom w:val="dashed" w:sz="4" w:space="0" w:color="auto"/>
            </w:tcBorders>
          </w:tcPr>
          <w:p w14:paraId="3693A52F" w14:textId="77777777" w:rsidR="000A0483" w:rsidRPr="00FE000A" w:rsidRDefault="000A0483" w:rsidP="00C30465">
            <w:pPr>
              <w:spacing w:before="240" w:after="20" w:line="240" w:lineRule="auto"/>
              <w:rPr>
                <w:rFonts w:cs="Arial"/>
                <w:color w:val="0000FF"/>
              </w:rPr>
            </w:pPr>
          </w:p>
        </w:tc>
      </w:tr>
      <w:tr w:rsidR="000A0483" w:rsidRPr="00EA4BC9" w14:paraId="4AC5FB9A" w14:textId="77777777" w:rsidTr="00C30465">
        <w:tc>
          <w:tcPr>
            <w:tcW w:w="2268" w:type="dxa"/>
          </w:tcPr>
          <w:p w14:paraId="5B21C220" w14:textId="77777777" w:rsidR="000A0483" w:rsidRPr="00FE000A" w:rsidRDefault="000A0483" w:rsidP="00C30465">
            <w:pPr>
              <w:spacing w:before="240" w:after="20" w:line="240" w:lineRule="auto"/>
              <w:rPr>
                <w:rFonts w:cs="Arial"/>
              </w:rPr>
            </w:pPr>
            <w:r w:rsidRPr="00FE000A">
              <w:rPr>
                <w:rFonts w:cs="Arial"/>
              </w:rPr>
              <w:t>Name (Please Print):</w:t>
            </w:r>
          </w:p>
        </w:tc>
        <w:tc>
          <w:tcPr>
            <w:tcW w:w="7371" w:type="dxa"/>
            <w:gridSpan w:val="4"/>
            <w:tcBorders>
              <w:bottom w:val="dashed" w:sz="4" w:space="0" w:color="auto"/>
            </w:tcBorders>
          </w:tcPr>
          <w:p w14:paraId="39213A4A" w14:textId="77777777" w:rsidR="000A0483" w:rsidRPr="00FE000A" w:rsidRDefault="000A0483" w:rsidP="00C30465">
            <w:pPr>
              <w:spacing w:before="240" w:after="20" w:line="240" w:lineRule="auto"/>
              <w:rPr>
                <w:rFonts w:cs="Arial"/>
                <w:color w:val="0000FF"/>
              </w:rPr>
            </w:pPr>
          </w:p>
        </w:tc>
      </w:tr>
      <w:tr w:rsidR="000A0483" w14:paraId="2F550DF4" w14:textId="77777777" w:rsidTr="00C30465">
        <w:tc>
          <w:tcPr>
            <w:tcW w:w="2268" w:type="dxa"/>
          </w:tcPr>
          <w:p w14:paraId="2852312B" w14:textId="77777777" w:rsidR="000A0483" w:rsidRPr="00FE000A" w:rsidRDefault="000A0483" w:rsidP="00C30465">
            <w:pPr>
              <w:spacing w:before="240" w:after="20" w:line="240" w:lineRule="auto"/>
              <w:ind w:right="-113"/>
              <w:rPr>
                <w:rFonts w:cs="Arial"/>
              </w:rPr>
            </w:pPr>
            <w:r w:rsidRPr="00FE000A">
              <w:rPr>
                <w:rFonts w:cs="Arial"/>
              </w:rPr>
              <w:t>Job Title (Please Print):</w:t>
            </w:r>
          </w:p>
        </w:tc>
        <w:tc>
          <w:tcPr>
            <w:tcW w:w="7371" w:type="dxa"/>
            <w:gridSpan w:val="4"/>
            <w:tcBorders>
              <w:top w:val="dashed" w:sz="4" w:space="0" w:color="auto"/>
              <w:bottom w:val="dashed" w:sz="4" w:space="0" w:color="auto"/>
            </w:tcBorders>
          </w:tcPr>
          <w:p w14:paraId="7434F983" w14:textId="77777777" w:rsidR="000A0483" w:rsidRPr="00FE000A" w:rsidRDefault="000A0483" w:rsidP="00C30465">
            <w:pPr>
              <w:spacing w:before="240" w:after="20" w:line="240" w:lineRule="auto"/>
              <w:rPr>
                <w:rFonts w:cs="Arial"/>
                <w:color w:val="0000FF"/>
              </w:rPr>
            </w:pPr>
          </w:p>
        </w:tc>
      </w:tr>
      <w:tr w:rsidR="000A0483" w14:paraId="5C5A034B" w14:textId="77777777" w:rsidTr="00C30465">
        <w:tc>
          <w:tcPr>
            <w:tcW w:w="2268" w:type="dxa"/>
          </w:tcPr>
          <w:p w14:paraId="6D050AC0" w14:textId="77777777" w:rsidR="000A0483" w:rsidRPr="00BA56E6" w:rsidRDefault="000A0483" w:rsidP="00C30465">
            <w:pPr>
              <w:spacing w:before="240" w:after="20" w:line="240" w:lineRule="auto"/>
              <w:rPr>
                <w:rFonts w:cs="Arial"/>
              </w:rPr>
            </w:pPr>
            <w:r w:rsidRPr="00BA56E6">
              <w:rPr>
                <w:rFonts w:cs="Arial"/>
              </w:rPr>
              <w:t>Telephone Number:</w:t>
            </w:r>
          </w:p>
        </w:tc>
        <w:tc>
          <w:tcPr>
            <w:tcW w:w="2977" w:type="dxa"/>
            <w:tcBorders>
              <w:bottom w:val="dashed" w:sz="4" w:space="0" w:color="auto"/>
            </w:tcBorders>
          </w:tcPr>
          <w:p w14:paraId="757A6208" w14:textId="77777777" w:rsidR="000A0483" w:rsidRPr="00FE000A" w:rsidRDefault="000A0483" w:rsidP="00C30465">
            <w:pPr>
              <w:spacing w:before="240" w:after="20" w:line="240" w:lineRule="auto"/>
              <w:rPr>
                <w:rFonts w:cs="Arial"/>
                <w:color w:val="0000FF"/>
              </w:rPr>
            </w:pPr>
          </w:p>
        </w:tc>
        <w:tc>
          <w:tcPr>
            <w:tcW w:w="1559" w:type="dxa"/>
            <w:gridSpan w:val="2"/>
          </w:tcPr>
          <w:p w14:paraId="730FB787" w14:textId="77777777" w:rsidR="000A0483" w:rsidRPr="00FE000A" w:rsidRDefault="000A0483" w:rsidP="00C30465">
            <w:pPr>
              <w:spacing w:before="240" w:after="20" w:line="240" w:lineRule="auto"/>
              <w:ind w:right="-113"/>
              <w:rPr>
                <w:rFonts w:cs="Arial"/>
              </w:rPr>
            </w:pPr>
            <w:r w:rsidRPr="00FE000A">
              <w:rPr>
                <w:rFonts w:cs="Arial"/>
              </w:rPr>
              <w:t>Email Address:</w:t>
            </w:r>
          </w:p>
        </w:tc>
        <w:tc>
          <w:tcPr>
            <w:tcW w:w="2835" w:type="dxa"/>
            <w:tcBorders>
              <w:bottom w:val="dashed" w:sz="4" w:space="0" w:color="auto"/>
            </w:tcBorders>
          </w:tcPr>
          <w:p w14:paraId="3D00A22A" w14:textId="4D3D3DAD" w:rsidR="000A0483" w:rsidRPr="00FE000A" w:rsidRDefault="000A0483" w:rsidP="00C30465">
            <w:pPr>
              <w:spacing w:before="240" w:after="20" w:line="240" w:lineRule="auto"/>
              <w:rPr>
                <w:rFonts w:cs="Arial"/>
                <w:color w:val="0000FF"/>
              </w:rPr>
            </w:pPr>
          </w:p>
        </w:tc>
      </w:tr>
    </w:tbl>
    <w:p w14:paraId="18B7F851" w14:textId="09E887C7" w:rsidR="00EB6C07" w:rsidRPr="00986D61" w:rsidRDefault="00EB6C07" w:rsidP="000A0483">
      <w:pPr>
        <w:tabs>
          <w:tab w:val="left" w:pos="3975"/>
        </w:tabs>
        <w:rPr>
          <w:b/>
        </w:rPr>
      </w:pPr>
    </w:p>
    <w:sectPr w:rsidR="00EB6C07" w:rsidRPr="00986D61" w:rsidSect="00846311">
      <w:headerReference w:type="even" r:id="rId8"/>
      <w:headerReference w:type="default" r:id="rId9"/>
      <w:footerReference w:type="even" r:id="rId10"/>
      <w:footerReference w:type="default" r:id="rId11"/>
      <w:headerReference w:type="first" r:id="rId12"/>
      <w:footerReference w:type="first" r:id="rId13"/>
      <w:pgSz w:w="12240" w:h="15840"/>
      <w:pgMar w:top="1843" w:right="90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6A00" w14:textId="77777777" w:rsidR="002056E2" w:rsidRDefault="002056E2" w:rsidP="00FB6D8E">
      <w:pPr>
        <w:spacing w:after="0" w:line="240" w:lineRule="auto"/>
      </w:pPr>
      <w:r>
        <w:separator/>
      </w:r>
    </w:p>
  </w:endnote>
  <w:endnote w:type="continuationSeparator" w:id="0">
    <w:p w14:paraId="7A4D34D2" w14:textId="77777777" w:rsidR="002056E2" w:rsidRDefault="002056E2" w:rsidP="00FB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A0F8" w14:textId="77777777" w:rsidR="00A06A76" w:rsidRDefault="00A0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B035" w14:textId="16CAE729" w:rsidR="00EB6C07" w:rsidRPr="00D72B30" w:rsidRDefault="0097658A" w:rsidP="00CC3BFF">
    <w:pPr>
      <w:pStyle w:val="Footer"/>
      <w:spacing w:before="120"/>
    </w:pPr>
    <w:bookmarkStart w:id="4" w:name="_Hlk69909037"/>
    <w:bookmarkStart w:id="5" w:name="_Hlk69909038"/>
    <w:r>
      <w:t xml:space="preserve">Issue </w:t>
    </w:r>
    <w:r w:rsidR="00A06A76">
      <w:t>B</w:t>
    </w:r>
    <w:r w:rsidR="00820B90">
      <w:t xml:space="preserve"> (draft v1)</w:t>
    </w:r>
    <w:r>
      <w:t xml:space="preserve"> – 21/4/21</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F9225" w14:textId="77777777" w:rsidR="00A06A76" w:rsidRDefault="00A06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9843" w14:textId="77777777" w:rsidR="002056E2" w:rsidRDefault="002056E2" w:rsidP="00FB6D8E">
      <w:pPr>
        <w:spacing w:after="0" w:line="240" w:lineRule="auto"/>
      </w:pPr>
      <w:r>
        <w:separator/>
      </w:r>
    </w:p>
  </w:footnote>
  <w:footnote w:type="continuationSeparator" w:id="0">
    <w:p w14:paraId="54D2491C" w14:textId="77777777" w:rsidR="002056E2" w:rsidRDefault="002056E2" w:rsidP="00FB6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7EED" w14:textId="77777777" w:rsidR="00A06A76" w:rsidRDefault="00A0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C5C1" w14:textId="499A5DD3" w:rsidR="00CC3BFF" w:rsidRPr="00262457" w:rsidRDefault="00CC3BFF" w:rsidP="00CC3BFF">
    <w:pPr>
      <w:pStyle w:val="Header"/>
      <w:spacing w:after="120"/>
      <w:rPr>
        <w:color w:val="000080"/>
      </w:rPr>
    </w:pPr>
    <w:bookmarkStart w:id="3" w:name="_Hlk69906405"/>
    <w:r w:rsidRPr="00262457">
      <w:rPr>
        <w:noProof/>
        <w:color w:val="000080"/>
      </w:rPr>
      <w:drawing>
        <wp:anchor distT="0" distB="0" distL="114300" distR="114300" simplePos="0" relativeHeight="251659264" behindDoc="0" locked="0" layoutInCell="1" allowOverlap="1" wp14:anchorId="19A08885" wp14:editId="3EA21256">
          <wp:simplePos x="0" y="0"/>
          <wp:positionH relativeFrom="column">
            <wp:posOffset>5297805</wp:posOffset>
          </wp:positionH>
          <wp:positionV relativeFrom="paragraph">
            <wp:posOffset>635</wp:posOffset>
          </wp:positionV>
          <wp:extent cx="1186815" cy="412750"/>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412750"/>
                  </a:xfrm>
                  <a:prstGeom prst="rect">
                    <a:avLst/>
                  </a:prstGeom>
                  <a:noFill/>
                </pic:spPr>
              </pic:pic>
            </a:graphicData>
          </a:graphic>
          <wp14:sizeRelH relativeFrom="page">
            <wp14:pctWidth>0</wp14:pctWidth>
          </wp14:sizeRelH>
          <wp14:sizeRelV relativeFrom="page">
            <wp14:pctHeight>0</wp14:pctHeight>
          </wp14:sizeRelV>
        </wp:anchor>
      </w:drawing>
    </w:r>
    <w:r w:rsidRPr="00262457">
      <w:rPr>
        <w:rFonts w:cs="Arial"/>
        <w:i/>
        <w:iCs/>
        <w:color w:val="000080"/>
        <w:sz w:val="24"/>
        <w:szCs w:val="24"/>
      </w:rPr>
      <w:t>TOPAS 0600</w:t>
    </w:r>
  </w:p>
  <w:p w14:paraId="5FB764BD" w14:textId="75CEE587" w:rsidR="00CC3BFF" w:rsidRPr="00262457" w:rsidRDefault="00CC3BFF" w:rsidP="00CC3BFF">
    <w:pPr>
      <w:pStyle w:val="Header"/>
      <w:tabs>
        <w:tab w:val="clear" w:pos="4680"/>
        <w:tab w:val="clear" w:pos="9360"/>
        <w:tab w:val="left" w:pos="6639"/>
      </w:tabs>
      <w:rPr>
        <w:rFonts w:cs="Arial"/>
        <w:i/>
        <w:iCs/>
        <w:color w:val="000080"/>
        <w:sz w:val="24"/>
        <w:szCs w:val="24"/>
      </w:rPr>
    </w:pPr>
    <w:r w:rsidRPr="00262457">
      <w:rPr>
        <w:rFonts w:cs="Arial"/>
        <w:i/>
        <w:iCs/>
        <w:color w:val="000080"/>
        <w:sz w:val="24"/>
        <w:szCs w:val="24"/>
      </w:rPr>
      <w:t xml:space="preserve">TOPAS </w:t>
    </w:r>
    <w:r w:rsidR="0097658A" w:rsidRPr="00262457">
      <w:rPr>
        <w:rFonts w:cs="Arial"/>
        <w:i/>
        <w:iCs/>
        <w:color w:val="000080"/>
        <w:sz w:val="24"/>
        <w:szCs w:val="24"/>
      </w:rPr>
      <w:t>Form T00</w:t>
    </w:r>
    <w:r w:rsidR="003C32E7" w:rsidRPr="00262457">
      <w:rPr>
        <w:rFonts w:cs="Arial"/>
        <w:i/>
        <w:iCs/>
        <w:color w:val="000080"/>
        <w:sz w:val="24"/>
        <w:szCs w:val="24"/>
      </w:rPr>
      <w:t>2</w:t>
    </w:r>
    <w:bookmarkEnd w:id="3"/>
    <w:r w:rsidRPr="00262457">
      <w:rPr>
        <w:rFonts w:cs="Arial"/>
        <w:i/>
        <w:iCs/>
        <w:color w:val="000080"/>
        <w:sz w:val="24"/>
        <w:szCs w:val="24"/>
      </w:rPr>
      <w:tab/>
    </w:r>
  </w:p>
  <w:p w14:paraId="4987F554" w14:textId="77777777" w:rsidR="00CC3BFF" w:rsidRDefault="00CC3BFF" w:rsidP="00DD1461">
    <w:pPr>
      <w:pStyle w:val="Header"/>
      <w:pBdr>
        <w:bottom w:val="single" w:sz="4" w:space="1" w:color="00008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B61" w14:textId="77777777" w:rsidR="00A06A76" w:rsidRDefault="00A06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0E3"/>
    <w:multiLevelType w:val="hybridMultilevel"/>
    <w:tmpl w:val="82D47576"/>
    <w:lvl w:ilvl="0" w:tplc="7F3477E2">
      <w:start w:val="1"/>
      <w:numFmt w:val="lowerRoman"/>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0B644C6"/>
    <w:multiLevelType w:val="hybridMultilevel"/>
    <w:tmpl w:val="4F1AEB64"/>
    <w:lvl w:ilvl="0" w:tplc="40682C0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7FF7"/>
    <w:multiLevelType w:val="multilevel"/>
    <w:tmpl w:val="3CB2F768"/>
    <w:lvl w:ilvl="0">
      <w:start w:val="1"/>
      <w:numFmt w:val="decimal"/>
      <w:lvlText w:val="%1."/>
      <w:lvlJc w:val="left"/>
      <w:pPr>
        <w:ind w:left="360" w:hanging="360"/>
      </w:pPr>
      <w:rPr>
        <w:rFonts w:cs="Times New Roman" w:hint="default"/>
      </w:rPr>
    </w:lvl>
    <w:lvl w:ilvl="1">
      <w:start w:val="1"/>
      <w:numFmt w:val="decimal"/>
      <w:lvlText w:val="%1.%2."/>
      <w:lvlJc w:val="left"/>
      <w:pPr>
        <w:ind w:left="454" w:hanging="45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1C3D0E58"/>
    <w:multiLevelType w:val="hybridMultilevel"/>
    <w:tmpl w:val="11E6E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6016"/>
    <w:multiLevelType w:val="hybridMultilevel"/>
    <w:tmpl w:val="E7F0736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2D86999"/>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3A35A3A"/>
    <w:multiLevelType w:val="hybridMultilevel"/>
    <w:tmpl w:val="59BA9F9E"/>
    <w:lvl w:ilvl="0" w:tplc="32AEA6B4">
      <w:start w:val="1"/>
      <w:numFmt w:val="decimal"/>
      <w:lvlText w:val="%1."/>
      <w:lvlJc w:val="left"/>
      <w:pPr>
        <w:ind w:left="360" w:hanging="360"/>
      </w:pPr>
      <w:rPr>
        <w:rFonts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E01F34"/>
    <w:multiLevelType w:val="multilevel"/>
    <w:tmpl w:val="BAEA47A8"/>
    <w:lvl w:ilvl="0">
      <w:start w:val="1"/>
      <w:numFmt w:val="decimal"/>
      <w:lvlText w:val="%1."/>
      <w:lvlJc w:val="left"/>
      <w:pPr>
        <w:ind w:left="360" w:hanging="360"/>
      </w:pPr>
      <w:rPr>
        <w:rFonts w:cs="Times New Roman" w:hint="default"/>
      </w:rPr>
    </w:lvl>
    <w:lvl w:ilvl="1">
      <w:start w:val="1"/>
      <w:numFmt w:val="decimal"/>
      <w:lvlText w:val="%1.%2."/>
      <w:lvlJc w:val="left"/>
      <w:pPr>
        <w:ind w:left="454" w:hanging="45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3CD45210"/>
    <w:multiLevelType w:val="hybridMultilevel"/>
    <w:tmpl w:val="D93A06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FED2768"/>
    <w:multiLevelType w:val="hybridMultilevel"/>
    <w:tmpl w:val="82D47576"/>
    <w:lvl w:ilvl="0" w:tplc="7F3477E2">
      <w:start w:val="1"/>
      <w:numFmt w:val="lowerRoman"/>
      <w:lvlText w:val="%1)"/>
      <w:lvlJc w:val="left"/>
      <w:pPr>
        <w:ind w:left="1554" w:hanging="720"/>
      </w:pPr>
      <w:rPr>
        <w:rFonts w:cs="Times New Roman" w:hint="default"/>
      </w:rPr>
    </w:lvl>
    <w:lvl w:ilvl="1" w:tplc="04090019" w:tentative="1">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10" w15:restartNumberingAfterBreak="0">
    <w:nsid w:val="43957B52"/>
    <w:multiLevelType w:val="hybridMultilevel"/>
    <w:tmpl w:val="82D47576"/>
    <w:lvl w:ilvl="0" w:tplc="7F3477E2">
      <w:start w:val="1"/>
      <w:numFmt w:val="lowerRoman"/>
      <w:lvlText w:val="%1)"/>
      <w:lvlJc w:val="left"/>
      <w:pPr>
        <w:ind w:left="1787" w:hanging="720"/>
      </w:pPr>
      <w:rPr>
        <w:rFonts w:cs="Times New Roman" w:hint="default"/>
      </w:rPr>
    </w:lvl>
    <w:lvl w:ilvl="1" w:tplc="04090019">
      <w:start w:val="1"/>
      <w:numFmt w:val="lowerLetter"/>
      <w:lvlText w:val="%2."/>
      <w:lvlJc w:val="left"/>
      <w:pPr>
        <w:ind w:left="2147" w:hanging="360"/>
      </w:pPr>
      <w:rPr>
        <w:rFonts w:cs="Times New Roman"/>
      </w:rPr>
    </w:lvl>
    <w:lvl w:ilvl="2" w:tplc="0409001B" w:tentative="1">
      <w:start w:val="1"/>
      <w:numFmt w:val="lowerRoman"/>
      <w:lvlText w:val="%3."/>
      <w:lvlJc w:val="right"/>
      <w:pPr>
        <w:ind w:left="2867" w:hanging="180"/>
      </w:pPr>
      <w:rPr>
        <w:rFonts w:cs="Times New Roman"/>
      </w:rPr>
    </w:lvl>
    <w:lvl w:ilvl="3" w:tplc="0409000F" w:tentative="1">
      <w:start w:val="1"/>
      <w:numFmt w:val="decimal"/>
      <w:lvlText w:val="%4."/>
      <w:lvlJc w:val="left"/>
      <w:pPr>
        <w:ind w:left="3587" w:hanging="360"/>
      </w:pPr>
      <w:rPr>
        <w:rFonts w:cs="Times New Roman"/>
      </w:rPr>
    </w:lvl>
    <w:lvl w:ilvl="4" w:tplc="04090019" w:tentative="1">
      <w:start w:val="1"/>
      <w:numFmt w:val="lowerLetter"/>
      <w:lvlText w:val="%5."/>
      <w:lvlJc w:val="left"/>
      <w:pPr>
        <w:ind w:left="4307" w:hanging="360"/>
      </w:pPr>
      <w:rPr>
        <w:rFonts w:cs="Times New Roman"/>
      </w:rPr>
    </w:lvl>
    <w:lvl w:ilvl="5" w:tplc="0409001B" w:tentative="1">
      <w:start w:val="1"/>
      <w:numFmt w:val="lowerRoman"/>
      <w:lvlText w:val="%6."/>
      <w:lvlJc w:val="right"/>
      <w:pPr>
        <w:ind w:left="5027" w:hanging="180"/>
      </w:pPr>
      <w:rPr>
        <w:rFonts w:cs="Times New Roman"/>
      </w:rPr>
    </w:lvl>
    <w:lvl w:ilvl="6" w:tplc="0409000F" w:tentative="1">
      <w:start w:val="1"/>
      <w:numFmt w:val="decimal"/>
      <w:lvlText w:val="%7."/>
      <w:lvlJc w:val="left"/>
      <w:pPr>
        <w:ind w:left="5747" w:hanging="360"/>
      </w:pPr>
      <w:rPr>
        <w:rFonts w:cs="Times New Roman"/>
      </w:rPr>
    </w:lvl>
    <w:lvl w:ilvl="7" w:tplc="04090019" w:tentative="1">
      <w:start w:val="1"/>
      <w:numFmt w:val="lowerLetter"/>
      <w:lvlText w:val="%8."/>
      <w:lvlJc w:val="left"/>
      <w:pPr>
        <w:ind w:left="6467" w:hanging="360"/>
      </w:pPr>
      <w:rPr>
        <w:rFonts w:cs="Times New Roman"/>
      </w:rPr>
    </w:lvl>
    <w:lvl w:ilvl="8" w:tplc="0409001B" w:tentative="1">
      <w:start w:val="1"/>
      <w:numFmt w:val="lowerRoman"/>
      <w:lvlText w:val="%9."/>
      <w:lvlJc w:val="right"/>
      <w:pPr>
        <w:ind w:left="7187" w:hanging="180"/>
      </w:pPr>
      <w:rPr>
        <w:rFonts w:cs="Times New Roman"/>
      </w:rPr>
    </w:lvl>
  </w:abstractNum>
  <w:abstractNum w:abstractNumId="11" w15:restartNumberingAfterBreak="0">
    <w:nsid w:val="48941A8A"/>
    <w:multiLevelType w:val="hybridMultilevel"/>
    <w:tmpl w:val="CC9AC192"/>
    <w:lvl w:ilvl="0" w:tplc="0409000F">
      <w:start w:val="1"/>
      <w:numFmt w:val="decimal"/>
      <w:lvlText w:val="%1."/>
      <w:lvlJc w:val="left"/>
      <w:pPr>
        <w:ind w:left="360" w:hanging="360"/>
      </w:pPr>
      <w:rPr>
        <w:rFonts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405F2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CAA5969"/>
    <w:multiLevelType w:val="multilevel"/>
    <w:tmpl w:val="8B3C1CA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6D88450D"/>
    <w:multiLevelType w:val="multilevel"/>
    <w:tmpl w:val="BAEA47A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454" w:hanging="45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FAB44E7"/>
    <w:multiLevelType w:val="hybridMultilevel"/>
    <w:tmpl w:val="F5B6F8EC"/>
    <w:lvl w:ilvl="0" w:tplc="32AEA6B4">
      <w:start w:val="1"/>
      <w:numFmt w:val="decimal"/>
      <w:lvlText w:val="%1."/>
      <w:lvlJc w:val="left"/>
      <w:pPr>
        <w:ind w:left="360" w:hanging="360"/>
      </w:pPr>
      <w:rPr>
        <w:rFonts w:cs="Times New Roman"/>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70E1279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74E30AC"/>
    <w:multiLevelType w:val="multilevel"/>
    <w:tmpl w:val="8B3C1CA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6"/>
  </w:num>
  <w:num w:numId="3">
    <w:abstractNumId w:val="11"/>
  </w:num>
  <w:num w:numId="4">
    <w:abstractNumId w:val="4"/>
  </w:num>
  <w:num w:numId="5">
    <w:abstractNumId w:val="8"/>
  </w:num>
  <w:num w:numId="6">
    <w:abstractNumId w:val="5"/>
  </w:num>
  <w:num w:numId="7">
    <w:abstractNumId w:val="2"/>
  </w:num>
  <w:num w:numId="8">
    <w:abstractNumId w:val="14"/>
  </w:num>
  <w:num w:numId="9">
    <w:abstractNumId w:val="12"/>
  </w:num>
  <w:num w:numId="10">
    <w:abstractNumId w:val="16"/>
  </w:num>
  <w:num w:numId="11">
    <w:abstractNumId w:val="3"/>
  </w:num>
  <w:num w:numId="12">
    <w:abstractNumId w:val="1"/>
  </w:num>
  <w:num w:numId="13">
    <w:abstractNumId w:val="9"/>
  </w:num>
  <w:num w:numId="14">
    <w:abstractNumId w:val="10"/>
  </w:num>
  <w:num w:numId="15">
    <w:abstractNumId w:val="0"/>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8E"/>
    <w:rsid w:val="00013F79"/>
    <w:rsid w:val="00017977"/>
    <w:rsid w:val="00034D97"/>
    <w:rsid w:val="000461B0"/>
    <w:rsid w:val="00064459"/>
    <w:rsid w:val="000746B1"/>
    <w:rsid w:val="00082666"/>
    <w:rsid w:val="00087584"/>
    <w:rsid w:val="000A0483"/>
    <w:rsid w:val="000A1AE6"/>
    <w:rsid w:val="000C23D9"/>
    <w:rsid w:val="000D3CDB"/>
    <w:rsid w:val="000E1951"/>
    <w:rsid w:val="000E51CD"/>
    <w:rsid w:val="000F4FCB"/>
    <w:rsid w:val="001025B2"/>
    <w:rsid w:val="001267FB"/>
    <w:rsid w:val="00131B4F"/>
    <w:rsid w:val="00133013"/>
    <w:rsid w:val="00141BBE"/>
    <w:rsid w:val="00146388"/>
    <w:rsid w:val="00152D37"/>
    <w:rsid w:val="00175D2D"/>
    <w:rsid w:val="00183B56"/>
    <w:rsid w:val="00185050"/>
    <w:rsid w:val="001A1A75"/>
    <w:rsid w:val="001A3648"/>
    <w:rsid w:val="001C62C8"/>
    <w:rsid w:val="001D3F9B"/>
    <w:rsid w:val="001E5649"/>
    <w:rsid w:val="001E576E"/>
    <w:rsid w:val="001F43AD"/>
    <w:rsid w:val="002056E2"/>
    <w:rsid w:val="002147AE"/>
    <w:rsid w:val="002210F4"/>
    <w:rsid w:val="002571D9"/>
    <w:rsid w:val="00257D18"/>
    <w:rsid w:val="00262457"/>
    <w:rsid w:val="00263A54"/>
    <w:rsid w:val="00285A36"/>
    <w:rsid w:val="00286E31"/>
    <w:rsid w:val="002908C3"/>
    <w:rsid w:val="002A7E04"/>
    <w:rsid w:val="002B73C1"/>
    <w:rsid w:val="002C51C5"/>
    <w:rsid w:val="002C5552"/>
    <w:rsid w:val="002D5BA9"/>
    <w:rsid w:val="002D746A"/>
    <w:rsid w:val="002E000C"/>
    <w:rsid w:val="002E5E1D"/>
    <w:rsid w:val="002F05C5"/>
    <w:rsid w:val="00334827"/>
    <w:rsid w:val="00336A7D"/>
    <w:rsid w:val="00353A9D"/>
    <w:rsid w:val="00374449"/>
    <w:rsid w:val="003878B1"/>
    <w:rsid w:val="003908B5"/>
    <w:rsid w:val="00396428"/>
    <w:rsid w:val="003B52ED"/>
    <w:rsid w:val="003C32E7"/>
    <w:rsid w:val="003C40CC"/>
    <w:rsid w:val="003C5460"/>
    <w:rsid w:val="003C5483"/>
    <w:rsid w:val="003C6C12"/>
    <w:rsid w:val="003E6179"/>
    <w:rsid w:val="003F6BA0"/>
    <w:rsid w:val="00412317"/>
    <w:rsid w:val="004155CF"/>
    <w:rsid w:val="00422BB8"/>
    <w:rsid w:val="00464D9D"/>
    <w:rsid w:val="004653B5"/>
    <w:rsid w:val="00466AF2"/>
    <w:rsid w:val="004A4B5E"/>
    <w:rsid w:val="004B6D40"/>
    <w:rsid w:val="00507E2A"/>
    <w:rsid w:val="00510507"/>
    <w:rsid w:val="00532DB1"/>
    <w:rsid w:val="00533889"/>
    <w:rsid w:val="00533943"/>
    <w:rsid w:val="005348F3"/>
    <w:rsid w:val="005364B8"/>
    <w:rsid w:val="005575D8"/>
    <w:rsid w:val="00582B68"/>
    <w:rsid w:val="00583531"/>
    <w:rsid w:val="00590D66"/>
    <w:rsid w:val="0059623F"/>
    <w:rsid w:val="00596AB5"/>
    <w:rsid w:val="005A2FF7"/>
    <w:rsid w:val="005A34B5"/>
    <w:rsid w:val="005B123B"/>
    <w:rsid w:val="005C0336"/>
    <w:rsid w:val="005C1875"/>
    <w:rsid w:val="005C6B2E"/>
    <w:rsid w:val="005D43D6"/>
    <w:rsid w:val="005D5DCD"/>
    <w:rsid w:val="005E3DDA"/>
    <w:rsid w:val="005F63E9"/>
    <w:rsid w:val="00634F60"/>
    <w:rsid w:val="0065735E"/>
    <w:rsid w:val="00664C69"/>
    <w:rsid w:val="006865E2"/>
    <w:rsid w:val="00693E45"/>
    <w:rsid w:val="006C176B"/>
    <w:rsid w:val="006C39DF"/>
    <w:rsid w:val="006D020D"/>
    <w:rsid w:val="006D4971"/>
    <w:rsid w:val="006E26C2"/>
    <w:rsid w:val="006E3BFD"/>
    <w:rsid w:val="006E509D"/>
    <w:rsid w:val="00702B3B"/>
    <w:rsid w:val="007066B8"/>
    <w:rsid w:val="00715F43"/>
    <w:rsid w:val="00716BEA"/>
    <w:rsid w:val="00717166"/>
    <w:rsid w:val="00750099"/>
    <w:rsid w:val="007511FE"/>
    <w:rsid w:val="00780CE8"/>
    <w:rsid w:val="00784037"/>
    <w:rsid w:val="00786F43"/>
    <w:rsid w:val="007C0B30"/>
    <w:rsid w:val="007C0C9E"/>
    <w:rsid w:val="007C494E"/>
    <w:rsid w:val="007C5B36"/>
    <w:rsid w:val="007E00A1"/>
    <w:rsid w:val="007E0EF1"/>
    <w:rsid w:val="007E2B13"/>
    <w:rsid w:val="007E79A7"/>
    <w:rsid w:val="007F79AE"/>
    <w:rsid w:val="00816ED4"/>
    <w:rsid w:val="00820B90"/>
    <w:rsid w:val="008331F3"/>
    <w:rsid w:val="0083748F"/>
    <w:rsid w:val="00846311"/>
    <w:rsid w:val="0085540F"/>
    <w:rsid w:val="00863444"/>
    <w:rsid w:val="00863BB8"/>
    <w:rsid w:val="00865EDE"/>
    <w:rsid w:val="00871418"/>
    <w:rsid w:val="00875053"/>
    <w:rsid w:val="00877E6A"/>
    <w:rsid w:val="008812A8"/>
    <w:rsid w:val="0088401F"/>
    <w:rsid w:val="00893550"/>
    <w:rsid w:val="008A657A"/>
    <w:rsid w:val="008B7411"/>
    <w:rsid w:val="008C48CB"/>
    <w:rsid w:val="008C48EC"/>
    <w:rsid w:val="008D65BD"/>
    <w:rsid w:val="008E4D9B"/>
    <w:rsid w:val="008F2C8E"/>
    <w:rsid w:val="009323D2"/>
    <w:rsid w:val="00937051"/>
    <w:rsid w:val="00941918"/>
    <w:rsid w:val="00953BEC"/>
    <w:rsid w:val="00963320"/>
    <w:rsid w:val="00967023"/>
    <w:rsid w:val="009748FE"/>
    <w:rsid w:val="0097658A"/>
    <w:rsid w:val="00986D61"/>
    <w:rsid w:val="00990BA2"/>
    <w:rsid w:val="009A254D"/>
    <w:rsid w:val="009A2F71"/>
    <w:rsid w:val="009C2910"/>
    <w:rsid w:val="009C7E95"/>
    <w:rsid w:val="009D4528"/>
    <w:rsid w:val="009E380B"/>
    <w:rsid w:val="009F0BB5"/>
    <w:rsid w:val="009F60E9"/>
    <w:rsid w:val="009F7CFA"/>
    <w:rsid w:val="00A00760"/>
    <w:rsid w:val="00A028C4"/>
    <w:rsid w:val="00A06A76"/>
    <w:rsid w:val="00A159B3"/>
    <w:rsid w:val="00A204A6"/>
    <w:rsid w:val="00A207CC"/>
    <w:rsid w:val="00A415B7"/>
    <w:rsid w:val="00A5000F"/>
    <w:rsid w:val="00A53DB8"/>
    <w:rsid w:val="00A63A9E"/>
    <w:rsid w:val="00A64662"/>
    <w:rsid w:val="00A741FA"/>
    <w:rsid w:val="00AA1A32"/>
    <w:rsid w:val="00AA4F55"/>
    <w:rsid w:val="00AA615C"/>
    <w:rsid w:val="00AB02C5"/>
    <w:rsid w:val="00AB273F"/>
    <w:rsid w:val="00AC2769"/>
    <w:rsid w:val="00AE40BA"/>
    <w:rsid w:val="00AE6288"/>
    <w:rsid w:val="00AF79F3"/>
    <w:rsid w:val="00B111E8"/>
    <w:rsid w:val="00B25A45"/>
    <w:rsid w:val="00B44C52"/>
    <w:rsid w:val="00B45337"/>
    <w:rsid w:val="00B46D5F"/>
    <w:rsid w:val="00B51AA9"/>
    <w:rsid w:val="00B6016F"/>
    <w:rsid w:val="00B67B9E"/>
    <w:rsid w:val="00B713EC"/>
    <w:rsid w:val="00B85D10"/>
    <w:rsid w:val="00B867BC"/>
    <w:rsid w:val="00B92BFF"/>
    <w:rsid w:val="00B97C78"/>
    <w:rsid w:val="00BA29C4"/>
    <w:rsid w:val="00BC5AB4"/>
    <w:rsid w:val="00BC774B"/>
    <w:rsid w:val="00BD7FA3"/>
    <w:rsid w:val="00C02A9E"/>
    <w:rsid w:val="00C12B50"/>
    <w:rsid w:val="00C178B8"/>
    <w:rsid w:val="00C23BC4"/>
    <w:rsid w:val="00C273B5"/>
    <w:rsid w:val="00C3552F"/>
    <w:rsid w:val="00C36D73"/>
    <w:rsid w:val="00C406E3"/>
    <w:rsid w:val="00C42524"/>
    <w:rsid w:val="00C46F2A"/>
    <w:rsid w:val="00C53BAA"/>
    <w:rsid w:val="00C77BBB"/>
    <w:rsid w:val="00C94A8E"/>
    <w:rsid w:val="00CB4E96"/>
    <w:rsid w:val="00CB7037"/>
    <w:rsid w:val="00CC3832"/>
    <w:rsid w:val="00CC3BFF"/>
    <w:rsid w:val="00CC4FF5"/>
    <w:rsid w:val="00CC6CB1"/>
    <w:rsid w:val="00CD3E0F"/>
    <w:rsid w:val="00CD6B39"/>
    <w:rsid w:val="00CE49BE"/>
    <w:rsid w:val="00CE7CC0"/>
    <w:rsid w:val="00CF0A02"/>
    <w:rsid w:val="00CF2153"/>
    <w:rsid w:val="00D14716"/>
    <w:rsid w:val="00D20263"/>
    <w:rsid w:val="00D204AD"/>
    <w:rsid w:val="00D3085E"/>
    <w:rsid w:val="00D423BE"/>
    <w:rsid w:val="00D4341A"/>
    <w:rsid w:val="00D47671"/>
    <w:rsid w:val="00D5194A"/>
    <w:rsid w:val="00D56438"/>
    <w:rsid w:val="00D61484"/>
    <w:rsid w:val="00D65768"/>
    <w:rsid w:val="00D71379"/>
    <w:rsid w:val="00D72B30"/>
    <w:rsid w:val="00D74D63"/>
    <w:rsid w:val="00D87780"/>
    <w:rsid w:val="00DA771E"/>
    <w:rsid w:val="00DC317F"/>
    <w:rsid w:val="00DD1461"/>
    <w:rsid w:val="00DE0290"/>
    <w:rsid w:val="00E2286E"/>
    <w:rsid w:val="00E233BA"/>
    <w:rsid w:val="00E40732"/>
    <w:rsid w:val="00E70C72"/>
    <w:rsid w:val="00E75DF9"/>
    <w:rsid w:val="00E809EE"/>
    <w:rsid w:val="00E8496A"/>
    <w:rsid w:val="00E86E1C"/>
    <w:rsid w:val="00E961F5"/>
    <w:rsid w:val="00E96CFE"/>
    <w:rsid w:val="00EA0AA3"/>
    <w:rsid w:val="00EA4BC9"/>
    <w:rsid w:val="00EB453B"/>
    <w:rsid w:val="00EB6C07"/>
    <w:rsid w:val="00ED25C8"/>
    <w:rsid w:val="00EE048F"/>
    <w:rsid w:val="00F116D0"/>
    <w:rsid w:val="00F12AA7"/>
    <w:rsid w:val="00F173E8"/>
    <w:rsid w:val="00F46477"/>
    <w:rsid w:val="00F751F6"/>
    <w:rsid w:val="00F854C1"/>
    <w:rsid w:val="00FA7B54"/>
    <w:rsid w:val="00FB6D8E"/>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89285F"/>
  <w15:docId w15:val="{2DED9D4D-8E35-434D-8418-37452B23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30"/>
    <w:pPr>
      <w:spacing w:after="200" w:line="276" w:lineRule="auto"/>
    </w:pPr>
    <w:rPr>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6D8E"/>
    <w:pPr>
      <w:tabs>
        <w:tab w:val="center" w:pos="4680"/>
        <w:tab w:val="right" w:pos="9360"/>
      </w:tabs>
      <w:spacing w:after="0" w:line="240" w:lineRule="auto"/>
    </w:pPr>
    <w:rPr>
      <w:szCs w:val="20"/>
      <w:lang w:val="en-GB" w:eastAsia="en-GB"/>
    </w:rPr>
  </w:style>
  <w:style w:type="character" w:customStyle="1" w:styleId="HeaderChar">
    <w:name w:val="Header Char"/>
    <w:basedOn w:val="DefaultParagraphFont"/>
    <w:link w:val="Header"/>
    <w:uiPriority w:val="99"/>
    <w:locked/>
    <w:rsid w:val="00FB6D8E"/>
    <w:rPr>
      <w:rFonts w:cs="Times New Roman"/>
    </w:rPr>
  </w:style>
  <w:style w:type="paragraph" w:styleId="Footer">
    <w:name w:val="footer"/>
    <w:basedOn w:val="Normal"/>
    <w:link w:val="FooterChar"/>
    <w:uiPriority w:val="99"/>
    <w:rsid w:val="00FB6D8E"/>
    <w:pPr>
      <w:tabs>
        <w:tab w:val="center" w:pos="4680"/>
        <w:tab w:val="right" w:pos="9360"/>
      </w:tabs>
      <w:spacing w:after="0" w:line="240" w:lineRule="auto"/>
    </w:pPr>
    <w:rPr>
      <w:szCs w:val="20"/>
      <w:lang w:val="en-GB" w:eastAsia="en-GB"/>
    </w:rPr>
  </w:style>
  <w:style w:type="character" w:customStyle="1" w:styleId="FooterChar">
    <w:name w:val="Footer Char"/>
    <w:basedOn w:val="DefaultParagraphFont"/>
    <w:link w:val="Footer"/>
    <w:uiPriority w:val="99"/>
    <w:locked/>
    <w:rsid w:val="00FB6D8E"/>
    <w:rPr>
      <w:rFonts w:cs="Times New Roman"/>
    </w:rPr>
  </w:style>
  <w:style w:type="paragraph" w:styleId="BalloonText">
    <w:name w:val="Balloon Text"/>
    <w:basedOn w:val="Normal"/>
    <w:link w:val="BalloonTextChar"/>
    <w:uiPriority w:val="99"/>
    <w:semiHidden/>
    <w:rsid w:val="00FB6D8E"/>
    <w:pPr>
      <w:spacing w:after="0" w:line="240" w:lineRule="auto"/>
    </w:pPr>
    <w:rPr>
      <w:rFonts w:ascii="Tahoma" w:hAnsi="Tahoma"/>
      <w:sz w:val="16"/>
      <w:szCs w:val="16"/>
      <w:lang w:val="en-GB" w:eastAsia="en-GB"/>
    </w:rPr>
  </w:style>
  <w:style w:type="character" w:customStyle="1" w:styleId="BalloonTextChar">
    <w:name w:val="Balloon Text Char"/>
    <w:basedOn w:val="DefaultParagraphFont"/>
    <w:link w:val="BalloonText"/>
    <w:uiPriority w:val="99"/>
    <w:semiHidden/>
    <w:locked/>
    <w:rsid w:val="00FB6D8E"/>
    <w:rPr>
      <w:rFonts w:ascii="Tahoma" w:hAnsi="Tahoma" w:cs="Times New Roman"/>
      <w:sz w:val="16"/>
    </w:rPr>
  </w:style>
  <w:style w:type="paragraph" w:styleId="ListParagraph">
    <w:name w:val="List Paragraph"/>
    <w:basedOn w:val="Normal"/>
    <w:uiPriority w:val="99"/>
    <w:qFormat/>
    <w:rsid w:val="00FB6D8E"/>
    <w:pPr>
      <w:ind w:left="720"/>
      <w:contextualSpacing/>
    </w:pPr>
  </w:style>
  <w:style w:type="paragraph" w:styleId="Title">
    <w:name w:val="Title"/>
    <w:basedOn w:val="Normal"/>
    <w:next w:val="Normal"/>
    <w:link w:val="TitleChar"/>
    <w:uiPriority w:val="99"/>
    <w:qFormat/>
    <w:rsid w:val="00082666"/>
    <w:pPr>
      <w:spacing w:after="300" w:line="240" w:lineRule="auto"/>
      <w:contextualSpacing/>
    </w:pPr>
    <w:rPr>
      <w:rFonts w:eastAsia="Times New Roman"/>
      <w:color w:val="000081"/>
      <w:spacing w:val="5"/>
      <w:kern w:val="28"/>
      <w:sz w:val="52"/>
      <w:szCs w:val="52"/>
      <w:lang w:val="en-GB" w:eastAsia="en-GB"/>
    </w:rPr>
  </w:style>
  <w:style w:type="character" w:customStyle="1" w:styleId="TitleChar">
    <w:name w:val="Title Char"/>
    <w:basedOn w:val="DefaultParagraphFont"/>
    <w:link w:val="Title"/>
    <w:uiPriority w:val="99"/>
    <w:locked/>
    <w:rsid w:val="00082666"/>
    <w:rPr>
      <w:rFonts w:eastAsia="Times New Roman" w:cs="Times New Roman"/>
      <w:color w:val="000081"/>
      <w:spacing w:val="5"/>
      <w:kern w:val="28"/>
      <w:sz w:val="52"/>
    </w:rPr>
  </w:style>
  <w:style w:type="paragraph" w:styleId="Subtitle">
    <w:name w:val="Subtitle"/>
    <w:basedOn w:val="Normal"/>
    <w:next w:val="Normal"/>
    <w:link w:val="SubtitleChar"/>
    <w:uiPriority w:val="99"/>
    <w:qFormat/>
    <w:rsid w:val="00A5000F"/>
    <w:pPr>
      <w:numPr>
        <w:ilvl w:val="1"/>
      </w:numPr>
    </w:pPr>
    <w:rPr>
      <w:rFonts w:eastAsia="Times New Roman"/>
      <w:iCs/>
      <w:color w:val="000081"/>
      <w:spacing w:val="15"/>
      <w:sz w:val="24"/>
      <w:szCs w:val="24"/>
      <w:lang w:val="en-GB" w:eastAsia="en-GB"/>
    </w:rPr>
  </w:style>
  <w:style w:type="character" w:customStyle="1" w:styleId="SubtitleChar">
    <w:name w:val="Subtitle Char"/>
    <w:basedOn w:val="DefaultParagraphFont"/>
    <w:link w:val="Subtitle"/>
    <w:uiPriority w:val="99"/>
    <w:locked/>
    <w:rsid w:val="00A5000F"/>
    <w:rPr>
      <w:rFonts w:eastAsia="Times New Roman" w:cs="Times New Roman"/>
      <w:color w:val="000081"/>
      <w:spacing w:val="15"/>
      <w:sz w:val="24"/>
    </w:rPr>
  </w:style>
  <w:style w:type="character" w:styleId="Hyperlink">
    <w:name w:val="Hyperlink"/>
    <w:basedOn w:val="DefaultParagraphFont"/>
    <w:uiPriority w:val="99"/>
    <w:rsid w:val="00087584"/>
    <w:rPr>
      <w:rFonts w:cs="Times New Roman"/>
      <w:color w:val="0000FF"/>
      <w:u w:val="single"/>
    </w:rPr>
  </w:style>
  <w:style w:type="table" w:styleId="TableGrid">
    <w:name w:val="Table Grid"/>
    <w:basedOn w:val="TableNormal"/>
    <w:uiPriority w:val="99"/>
    <w:rsid w:val="00AB27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A29C4"/>
    <w:rPr>
      <w:rFonts w:cs="Times New Roman"/>
      <w:sz w:val="16"/>
    </w:rPr>
  </w:style>
  <w:style w:type="paragraph" w:styleId="CommentText">
    <w:name w:val="annotation text"/>
    <w:basedOn w:val="Normal"/>
    <w:link w:val="CommentTextChar"/>
    <w:uiPriority w:val="99"/>
    <w:semiHidden/>
    <w:rsid w:val="00BA29C4"/>
    <w:pPr>
      <w:spacing w:line="240" w:lineRule="auto"/>
    </w:pPr>
    <w:rPr>
      <w:szCs w:val="20"/>
      <w:lang w:val="en-GB" w:eastAsia="en-GB"/>
    </w:rPr>
  </w:style>
  <w:style w:type="character" w:customStyle="1" w:styleId="CommentTextChar">
    <w:name w:val="Comment Text Char"/>
    <w:basedOn w:val="DefaultParagraphFont"/>
    <w:link w:val="CommentText"/>
    <w:uiPriority w:val="99"/>
    <w:semiHidden/>
    <w:locked/>
    <w:rsid w:val="00BA29C4"/>
    <w:rPr>
      <w:rFonts w:cs="Times New Roman"/>
      <w:sz w:val="20"/>
    </w:rPr>
  </w:style>
  <w:style w:type="paragraph" w:styleId="CommentSubject">
    <w:name w:val="annotation subject"/>
    <w:basedOn w:val="CommentText"/>
    <w:next w:val="CommentText"/>
    <w:link w:val="CommentSubjectChar"/>
    <w:uiPriority w:val="99"/>
    <w:semiHidden/>
    <w:rsid w:val="00BA29C4"/>
    <w:rPr>
      <w:b/>
      <w:bCs/>
    </w:rPr>
  </w:style>
  <w:style w:type="character" w:customStyle="1" w:styleId="CommentSubjectChar">
    <w:name w:val="Comment Subject Char"/>
    <w:basedOn w:val="CommentTextChar"/>
    <w:link w:val="CommentSubject"/>
    <w:uiPriority w:val="99"/>
    <w:semiHidden/>
    <w:locked/>
    <w:rsid w:val="00BA29C4"/>
    <w:rPr>
      <w:rFonts w:cs="Times New Roman"/>
      <w:b/>
      <w:sz w:val="20"/>
    </w:rPr>
  </w:style>
  <w:style w:type="paragraph" w:styleId="Revision">
    <w:name w:val="Revision"/>
    <w:hidden/>
    <w:uiPriority w:val="99"/>
    <w:semiHidden/>
    <w:rsid w:val="006C39DF"/>
    <w:rPr>
      <w:sz w:val="20"/>
      <w:lang w:val="en-US" w:eastAsia="en-US"/>
    </w:rPr>
  </w:style>
  <w:style w:type="numbering" w:customStyle="1" w:styleId="Style1">
    <w:name w:val="Style1"/>
    <w:rsid w:val="003375A1"/>
    <w:pPr>
      <w:numPr>
        <w:numId w:val="8"/>
      </w:numPr>
    </w:pPr>
  </w:style>
  <w:style w:type="character" w:styleId="UnresolvedMention">
    <w:name w:val="Unresolved Mention"/>
    <w:basedOn w:val="DefaultParagraphFont"/>
    <w:uiPriority w:val="99"/>
    <w:semiHidden/>
    <w:unhideWhenUsed/>
    <w:rsid w:val="00102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106637">
      <w:marLeft w:val="0"/>
      <w:marRight w:val="0"/>
      <w:marTop w:val="0"/>
      <w:marBottom w:val="0"/>
      <w:divBdr>
        <w:top w:val="none" w:sz="0" w:space="0" w:color="auto"/>
        <w:left w:val="none" w:sz="0" w:space="0" w:color="auto"/>
        <w:bottom w:val="none" w:sz="0" w:space="0" w:color="auto"/>
        <w:right w:val="none" w:sz="0" w:space="0" w:color="auto"/>
      </w:divBdr>
    </w:div>
    <w:div w:id="2119106638">
      <w:marLeft w:val="0"/>
      <w:marRight w:val="0"/>
      <w:marTop w:val="0"/>
      <w:marBottom w:val="0"/>
      <w:divBdr>
        <w:top w:val="none" w:sz="0" w:space="0" w:color="auto"/>
        <w:left w:val="none" w:sz="0" w:space="0" w:color="auto"/>
        <w:bottom w:val="none" w:sz="0" w:space="0" w:color="auto"/>
        <w:right w:val="none" w:sz="0" w:space="0" w:color="auto"/>
      </w:divBdr>
    </w:div>
    <w:div w:id="2119106639">
      <w:marLeft w:val="0"/>
      <w:marRight w:val="0"/>
      <w:marTop w:val="0"/>
      <w:marBottom w:val="0"/>
      <w:divBdr>
        <w:top w:val="none" w:sz="0" w:space="0" w:color="auto"/>
        <w:left w:val="none" w:sz="0" w:space="0" w:color="auto"/>
        <w:bottom w:val="none" w:sz="0" w:space="0" w:color="auto"/>
        <w:right w:val="none" w:sz="0" w:space="0" w:color="auto"/>
      </w:divBdr>
    </w:div>
    <w:div w:id="2119106640">
      <w:marLeft w:val="0"/>
      <w:marRight w:val="0"/>
      <w:marTop w:val="0"/>
      <w:marBottom w:val="0"/>
      <w:divBdr>
        <w:top w:val="none" w:sz="0" w:space="0" w:color="auto"/>
        <w:left w:val="none" w:sz="0" w:space="0" w:color="auto"/>
        <w:bottom w:val="none" w:sz="0" w:space="0" w:color="auto"/>
        <w:right w:val="none" w:sz="0" w:space="0" w:color="auto"/>
      </w:divBdr>
    </w:div>
    <w:div w:id="2119106641">
      <w:marLeft w:val="0"/>
      <w:marRight w:val="0"/>
      <w:marTop w:val="0"/>
      <w:marBottom w:val="0"/>
      <w:divBdr>
        <w:top w:val="none" w:sz="0" w:space="0" w:color="auto"/>
        <w:left w:val="none" w:sz="0" w:space="0" w:color="auto"/>
        <w:bottom w:val="none" w:sz="0" w:space="0" w:color="auto"/>
        <w:right w:val="none" w:sz="0" w:space="0" w:color="auto"/>
      </w:divBdr>
    </w:div>
    <w:div w:id="2119106642">
      <w:marLeft w:val="0"/>
      <w:marRight w:val="0"/>
      <w:marTop w:val="0"/>
      <w:marBottom w:val="0"/>
      <w:divBdr>
        <w:top w:val="none" w:sz="0" w:space="0" w:color="auto"/>
        <w:left w:val="none" w:sz="0" w:space="0" w:color="auto"/>
        <w:bottom w:val="none" w:sz="0" w:space="0" w:color="auto"/>
        <w:right w:val="none" w:sz="0" w:space="0" w:color="auto"/>
      </w:divBdr>
    </w:div>
    <w:div w:id="2119106643">
      <w:marLeft w:val="0"/>
      <w:marRight w:val="0"/>
      <w:marTop w:val="0"/>
      <w:marBottom w:val="0"/>
      <w:divBdr>
        <w:top w:val="none" w:sz="0" w:space="0" w:color="auto"/>
        <w:left w:val="none" w:sz="0" w:space="0" w:color="auto"/>
        <w:bottom w:val="none" w:sz="0" w:space="0" w:color="auto"/>
        <w:right w:val="none" w:sz="0" w:space="0" w:color="auto"/>
      </w:divBdr>
    </w:div>
    <w:div w:id="211910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ies@topasgroup.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Siemens AG</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keith.manston</dc:creator>
  <cp:keywords/>
  <dc:description/>
  <cp:lastModifiedBy>Manston, Keith (ext) (SMO YU UK S)</cp:lastModifiedBy>
  <cp:revision>17</cp:revision>
  <cp:lastPrinted>2021-01-28T12:50:00Z</cp:lastPrinted>
  <dcterms:created xsi:type="dcterms:W3CDTF">2021-04-21T09:34:00Z</dcterms:created>
  <dcterms:modified xsi:type="dcterms:W3CDTF">2022-01-03T10:06:00Z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59b6cd5-d141-4a33-8bf1-0ca04484304f_Enabled">
    <vt:lpwstr>true</vt:lpwstr>
  </property>
  <property fmtid="{D5CDD505-2E9C-101B-9397-08002B2CF9AE}" pid="4" name="MSIP_Label_a59b6cd5-d141-4a33-8bf1-0ca04484304f_SetDate">
    <vt:lpwstr>2022-01-03T10:06:45Z</vt:lpwstr>
  </property>
  <property fmtid="{D5CDD505-2E9C-101B-9397-08002B2CF9AE}" pid="5" name="MSIP_Label_a59b6cd5-d141-4a33-8bf1-0ca04484304f_Method">
    <vt:lpwstr>Standard</vt:lpwstr>
  </property>
  <property fmtid="{D5CDD505-2E9C-101B-9397-08002B2CF9AE}" pid="6" name="MSIP_Label_a59b6cd5-d141-4a33-8bf1-0ca04484304f_Name">
    <vt:lpwstr>restricted-default</vt:lpwstr>
  </property>
  <property fmtid="{D5CDD505-2E9C-101B-9397-08002B2CF9AE}" pid="7" name="MSIP_Label_a59b6cd5-d141-4a33-8bf1-0ca04484304f_SiteId">
    <vt:lpwstr>38ae3bcd-9579-4fd4-adda-b42e1495d55a</vt:lpwstr>
  </property>
  <property fmtid="{D5CDD505-2E9C-101B-9397-08002B2CF9AE}" pid="8" name="MSIP_Label_a59b6cd5-d141-4a33-8bf1-0ca04484304f_ActionId">
    <vt:lpwstr>804aaec8-f4ee-4e79-a1ab-7498921188f1</vt:lpwstr>
  </property>
  <property fmtid="{D5CDD505-2E9C-101B-9397-08002B2CF9AE}" pid="9" name="MSIP_Label_a59b6cd5-d141-4a33-8bf1-0ca04484304f_ContentBits">
    <vt:lpwstr>0</vt:lpwstr>
  </property>
  <property fmtid="{D5CDD505-2E9C-101B-9397-08002B2CF9AE}" pid="10" name="Document_Confidentiality">
    <vt:lpwstr>Restricted</vt:lpwstr>
  </property>
</Properties>
</file>